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859BB" w14:textId="77777777" w:rsidR="008448E1" w:rsidRDefault="008448E1" w:rsidP="008448E1">
      <w:pPr>
        <w:pStyle w:val="Titel"/>
        <w:rPr>
          <w:lang w:val="en-GB"/>
        </w:rPr>
      </w:pPr>
      <w:r w:rsidRPr="008448E1">
        <w:rPr>
          <w:lang w:val="en-GB"/>
        </w:rPr>
        <w:t>4B for You</w:t>
      </w:r>
    </w:p>
    <w:p w14:paraId="05250CD7" w14:textId="3E314ED6" w:rsidR="00720B0C" w:rsidRDefault="008448E1" w:rsidP="008448E1">
      <w:pPr>
        <w:pStyle w:val="Titel"/>
        <w:rPr>
          <w:sz w:val="48"/>
          <w:szCs w:val="48"/>
          <w:lang w:val="en-GB"/>
        </w:rPr>
      </w:pPr>
      <w:r w:rsidRPr="008448E1">
        <w:rPr>
          <w:sz w:val="48"/>
          <w:szCs w:val="48"/>
          <w:lang w:val="en-GB"/>
        </w:rPr>
        <w:t>What We Can Learn from the</w:t>
      </w:r>
      <w:r w:rsidR="00F8543E">
        <w:rPr>
          <w:sz w:val="48"/>
          <w:szCs w:val="48"/>
          <w:lang w:val="en-GB"/>
        </w:rPr>
        <w:t xml:space="preserve"> Progressive</w:t>
      </w:r>
      <w:r w:rsidRPr="008448E1">
        <w:rPr>
          <w:sz w:val="48"/>
          <w:szCs w:val="48"/>
          <w:lang w:val="en-GB"/>
        </w:rPr>
        <w:t xml:space="preserve"> Movement and How to Apply It to the USA</w:t>
      </w:r>
    </w:p>
    <w:p w14:paraId="34C78E3F" w14:textId="77777777" w:rsidR="00C57914" w:rsidRDefault="00C57914" w:rsidP="00C57914">
      <w:pPr>
        <w:rPr>
          <w:lang w:val="en-GB"/>
        </w:rPr>
      </w:pPr>
    </w:p>
    <w:p w14:paraId="75C26842" w14:textId="2AA85AAF" w:rsidR="00C57914" w:rsidRPr="00C57914" w:rsidRDefault="00C57914" w:rsidP="00C57914">
      <w:pPr>
        <w:rPr>
          <w:lang w:val="en-GB"/>
        </w:rPr>
      </w:pPr>
      <w:r>
        <w:rPr>
          <w:lang w:val="en-GB"/>
        </w:rPr>
        <w:t>By Maggie Cobb</w:t>
      </w:r>
    </w:p>
    <w:p w14:paraId="5A741B05" w14:textId="77777777" w:rsidR="008448E1" w:rsidRDefault="008448E1" w:rsidP="008448E1">
      <w:pPr>
        <w:rPr>
          <w:lang w:val="en-GB"/>
        </w:rPr>
      </w:pPr>
    </w:p>
    <w:p w14:paraId="59D2D970" w14:textId="77777777" w:rsidR="008448E1" w:rsidRDefault="008448E1" w:rsidP="008448E1">
      <w:pPr>
        <w:rPr>
          <w:lang w:val="en-GB"/>
        </w:rPr>
      </w:pPr>
    </w:p>
    <w:p w14:paraId="74F12DD9" w14:textId="77777777" w:rsidR="008448E1" w:rsidRDefault="008448E1" w:rsidP="008448E1">
      <w:pPr>
        <w:rPr>
          <w:lang w:val="en-GB"/>
        </w:rPr>
      </w:pPr>
    </w:p>
    <w:p w14:paraId="2C10B1DE" w14:textId="77777777" w:rsidR="008448E1" w:rsidRDefault="008448E1" w:rsidP="008448E1">
      <w:pPr>
        <w:rPr>
          <w:lang w:val="en-GB"/>
        </w:rPr>
      </w:pPr>
    </w:p>
    <w:p w14:paraId="4AFA702A" w14:textId="77777777" w:rsidR="008448E1" w:rsidRDefault="008448E1" w:rsidP="008448E1">
      <w:pPr>
        <w:rPr>
          <w:lang w:val="en-GB"/>
        </w:rPr>
      </w:pPr>
    </w:p>
    <w:p w14:paraId="1B989479" w14:textId="77777777" w:rsidR="008448E1" w:rsidRDefault="008448E1" w:rsidP="008448E1">
      <w:pPr>
        <w:rPr>
          <w:lang w:val="en-GB"/>
        </w:rPr>
      </w:pPr>
    </w:p>
    <w:p w14:paraId="466658D5" w14:textId="77777777" w:rsidR="008448E1" w:rsidRDefault="008448E1" w:rsidP="008448E1">
      <w:pPr>
        <w:rPr>
          <w:lang w:val="en-GB"/>
        </w:rPr>
      </w:pPr>
    </w:p>
    <w:p w14:paraId="1A631C1E" w14:textId="77777777" w:rsidR="008448E1" w:rsidRDefault="008448E1" w:rsidP="008448E1">
      <w:pPr>
        <w:rPr>
          <w:lang w:val="en-GB"/>
        </w:rPr>
      </w:pPr>
    </w:p>
    <w:p w14:paraId="462C3012" w14:textId="77777777" w:rsidR="008448E1" w:rsidRDefault="008448E1" w:rsidP="008448E1">
      <w:pPr>
        <w:rPr>
          <w:lang w:val="en-GB"/>
        </w:rPr>
      </w:pPr>
    </w:p>
    <w:p w14:paraId="485173E6" w14:textId="77777777" w:rsidR="008448E1" w:rsidRDefault="008448E1" w:rsidP="008448E1">
      <w:pPr>
        <w:rPr>
          <w:lang w:val="en-GB"/>
        </w:rPr>
      </w:pPr>
    </w:p>
    <w:p w14:paraId="394EFF4D" w14:textId="77777777" w:rsidR="008448E1" w:rsidRDefault="008448E1" w:rsidP="008448E1">
      <w:pPr>
        <w:rPr>
          <w:lang w:val="en-GB"/>
        </w:rPr>
      </w:pPr>
    </w:p>
    <w:p w14:paraId="24D221ED" w14:textId="77777777" w:rsidR="008448E1" w:rsidRDefault="008448E1" w:rsidP="008448E1">
      <w:pPr>
        <w:rPr>
          <w:lang w:val="en-GB"/>
        </w:rPr>
      </w:pPr>
    </w:p>
    <w:p w14:paraId="4F9F6C43" w14:textId="77777777" w:rsidR="008448E1" w:rsidRDefault="008448E1" w:rsidP="008448E1">
      <w:pPr>
        <w:rPr>
          <w:lang w:val="en-GB"/>
        </w:rPr>
      </w:pPr>
    </w:p>
    <w:p w14:paraId="2346D4D5" w14:textId="77777777" w:rsidR="008448E1" w:rsidRDefault="008448E1" w:rsidP="008448E1">
      <w:pPr>
        <w:rPr>
          <w:lang w:val="en-GB"/>
        </w:rPr>
      </w:pPr>
    </w:p>
    <w:p w14:paraId="46FC8EEF" w14:textId="77777777" w:rsidR="008448E1" w:rsidRDefault="008448E1" w:rsidP="008448E1">
      <w:pPr>
        <w:rPr>
          <w:lang w:val="en-GB"/>
        </w:rPr>
      </w:pPr>
    </w:p>
    <w:p w14:paraId="557FAA78" w14:textId="77777777" w:rsidR="008448E1" w:rsidRDefault="008448E1" w:rsidP="008448E1">
      <w:pPr>
        <w:rPr>
          <w:lang w:val="en-GB"/>
        </w:rPr>
      </w:pPr>
    </w:p>
    <w:p w14:paraId="3F5A1E42" w14:textId="77777777" w:rsidR="008448E1" w:rsidRDefault="008448E1" w:rsidP="008448E1">
      <w:pPr>
        <w:rPr>
          <w:lang w:val="en-GB"/>
        </w:rPr>
      </w:pPr>
    </w:p>
    <w:p w14:paraId="7875F0D7" w14:textId="77777777" w:rsidR="008448E1" w:rsidRDefault="008448E1" w:rsidP="008448E1">
      <w:pPr>
        <w:rPr>
          <w:lang w:val="en-GB"/>
        </w:rPr>
      </w:pPr>
    </w:p>
    <w:p w14:paraId="6491939F" w14:textId="77777777" w:rsidR="008448E1" w:rsidRDefault="008448E1" w:rsidP="008448E1">
      <w:pPr>
        <w:rPr>
          <w:lang w:val="en-GB"/>
        </w:rPr>
      </w:pPr>
    </w:p>
    <w:p w14:paraId="08342FE3" w14:textId="77777777" w:rsidR="008448E1" w:rsidRDefault="008448E1" w:rsidP="008448E1">
      <w:pPr>
        <w:rPr>
          <w:lang w:val="en-GB"/>
        </w:rPr>
      </w:pPr>
    </w:p>
    <w:p w14:paraId="5493858C" w14:textId="77777777" w:rsidR="00C57914" w:rsidRDefault="00C57914" w:rsidP="008448E1">
      <w:pPr>
        <w:rPr>
          <w:lang w:val="en-GB"/>
        </w:rPr>
      </w:pPr>
    </w:p>
    <w:p w14:paraId="08E82A74" w14:textId="77777777" w:rsidR="00C57914" w:rsidRDefault="00C57914" w:rsidP="008448E1">
      <w:pPr>
        <w:rPr>
          <w:lang w:val="en-GB"/>
        </w:rPr>
      </w:pPr>
    </w:p>
    <w:p w14:paraId="712C4666" w14:textId="77777777" w:rsidR="00C57914" w:rsidRDefault="00C57914" w:rsidP="008448E1">
      <w:pPr>
        <w:rPr>
          <w:lang w:val="en-GB"/>
        </w:rPr>
      </w:pPr>
    </w:p>
    <w:p w14:paraId="181001A3" w14:textId="196FF6D2" w:rsidR="00C57914" w:rsidRPr="00C57914" w:rsidRDefault="00C57914" w:rsidP="00C57914">
      <w:pPr>
        <w:rPr>
          <w:lang w:val="en-GB"/>
        </w:rPr>
      </w:pPr>
      <w:r w:rsidRPr="00C57914">
        <w:rPr>
          <w:lang w:val="en-GB"/>
        </w:rPr>
        <w:lastRenderedPageBreak/>
        <w:t xml:space="preserve">Copyright © </w:t>
      </w:r>
      <w:r>
        <w:rPr>
          <w:lang w:val="en-GB"/>
        </w:rPr>
        <w:t>2024</w:t>
      </w:r>
      <w:r w:rsidRPr="00C57914">
        <w:rPr>
          <w:lang w:val="en-GB"/>
        </w:rPr>
        <w:t xml:space="preserve"> by </w:t>
      </w:r>
      <w:r>
        <w:rPr>
          <w:lang w:val="en-GB"/>
        </w:rPr>
        <w:t>Maggie Cobb</w:t>
      </w:r>
    </w:p>
    <w:p w14:paraId="391B89E8" w14:textId="77777777" w:rsidR="00C57914" w:rsidRPr="00C57914" w:rsidRDefault="00C57914" w:rsidP="00C57914">
      <w:pPr>
        <w:rPr>
          <w:lang w:val="en-GB"/>
        </w:rPr>
      </w:pPr>
      <w:r w:rsidRPr="00C57914">
        <w:rPr>
          <w:lang w:val="en-GB"/>
        </w:rPr>
        <w:t>All rights reserved.</w:t>
      </w:r>
    </w:p>
    <w:p w14:paraId="70864BE4" w14:textId="77777777" w:rsidR="00C57914" w:rsidRPr="00C57914" w:rsidRDefault="00C57914" w:rsidP="00C57914">
      <w:pPr>
        <w:rPr>
          <w:lang w:val="en-GB"/>
        </w:rPr>
      </w:pPr>
      <w:r w:rsidRPr="00C57914">
        <w:rPr>
          <w:lang w:val="en-GB"/>
        </w:rPr>
        <w:t>No portion of this book may be reproduced in any form without written permission from the publisher or author, except as permitted by U.S. copyright law.</w:t>
      </w:r>
    </w:p>
    <w:p w14:paraId="4C73959B" w14:textId="77777777" w:rsidR="00C57914" w:rsidRDefault="00C57914" w:rsidP="008448E1">
      <w:pPr>
        <w:rPr>
          <w:lang w:val="en-GB"/>
        </w:rPr>
      </w:pPr>
    </w:p>
    <w:p w14:paraId="0A420BF1" w14:textId="77777777" w:rsidR="001C23A1" w:rsidRDefault="001C23A1" w:rsidP="001C23A1">
      <w:pPr>
        <w:rPr>
          <w:lang w:val="en-GB"/>
        </w:rPr>
      </w:pPr>
    </w:p>
    <w:p w14:paraId="41111F79" w14:textId="77777777" w:rsidR="001C23A1" w:rsidRDefault="001C23A1" w:rsidP="001C23A1">
      <w:pPr>
        <w:rPr>
          <w:lang w:val="en-GB"/>
        </w:rPr>
      </w:pPr>
    </w:p>
    <w:p w14:paraId="68877ADA" w14:textId="77777777" w:rsidR="001C23A1" w:rsidRDefault="001C23A1" w:rsidP="001C23A1">
      <w:pPr>
        <w:rPr>
          <w:lang w:val="en-GB"/>
        </w:rPr>
      </w:pPr>
    </w:p>
    <w:p w14:paraId="5ABD7AD1" w14:textId="77777777" w:rsidR="001C23A1" w:rsidRDefault="001C23A1" w:rsidP="001C23A1">
      <w:pPr>
        <w:rPr>
          <w:lang w:val="en-GB"/>
        </w:rPr>
      </w:pPr>
    </w:p>
    <w:p w14:paraId="34BE6837" w14:textId="77777777" w:rsidR="001C23A1" w:rsidRDefault="001C23A1" w:rsidP="001C23A1">
      <w:pPr>
        <w:rPr>
          <w:lang w:val="en-GB"/>
        </w:rPr>
      </w:pPr>
    </w:p>
    <w:p w14:paraId="26061E4B" w14:textId="77777777" w:rsidR="001C23A1" w:rsidRDefault="001C23A1" w:rsidP="001C23A1">
      <w:pPr>
        <w:rPr>
          <w:lang w:val="en-GB"/>
        </w:rPr>
      </w:pPr>
    </w:p>
    <w:p w14:paraId="43A1AF88" w14:textId="77777777" w:rsidR="001C23A1" w:rsidRDefault="001C23A1" w:rsidP="001C23A1">
      <w:pPr>
        <w:rPr>
          <w:lang w:val="en-GB"/>
        </w:rPr>
      </w:pPr>
    </w:p>
    <w:p w14:paraId="6DAE5CF4" w14:textId="77777777" w:rsidR="001C23A1" w:rsidRDefault="001C23A1" w:rsidP="001C23A1">
      <w:pPr>
        <w:rPr>
          <w:lang w:val="en-GB"/>
        </w:rPr>
      </w:pPr>
    </w:p>
    <w:p w14:paraId="514FD403" w14:textId="77777777" w:rsidR="001C23A1" w:rsidRDefault="001C23A1" w:rsidP="001C23A1">
      <w:pPr>
        <w:rPr>
          <w:lang w:val="en-GB"/>
        </w:rPr>
      </w:pPr>
    </w:p>
    <w:p w14:paraId="5B1FB066" w14:textId="77777777" w:rsidR="001C23A1" w:rsidRDefault="001C23A1" w:rsidP="001C23A1">
      <w:pPr>
        <w:rPr>
          <w:lang w:val="en-GB"/>
        </w:rPr>
      </w:pPr>
    </w:p>
    <w:p w14:paraId="6558496D" w14:textId="77777777" w:rsidR="001C23A1" w:rsidRDefault="001C23A1" w:rsidP="001C23A1">
      <w:pPr>
        <w:rPr>
          <w:lang w:val="en-GB"/>
        </w:rPr>
      </w:pPr>
    </w:p>
    <w:p w14:paraId="041859A3" w14:textId="77777777" w:rsidR="001C23A1" w:rsidRDefault="001C23A1" w:rsidP="001C23A1">
      <w:pPr>
        <w:rPr>
          <w:lang w:val="en-GB"/>
        </w:rPr>
      </w:pPr>
    </w:p>
    <w:p w14:paraId="0F3A3B60" w14:textId="77777777" w:rsidR="001C23A1" w:rsidRDefault="001C23A1" w:rsidP="001C23A1">
      <w:pPr>
        <w:rPr>
          <w:lang w:val="en-GB"/>
        </w:rPr>
      </w:pPr>
    </w:p>
    <w:p w14:paraId="73B87A1E" w14:textId="77777777" w:rsidR="001C23A1" w:rsidRDefault="001C23A1" w:rsidP="001C23A1">
      <w:pPr>
        <w:rPr>
          <w:lang w:val="en-GB"/>
        </w:rPr>
      </w:pPr>
    </w:p>
    <w:p w14:paraId="1D7A60D5" w14:textId="77777777" w:rsidR="001C23A1" w:rsidRDefault="001C23A1" w:rsidP="001C23A1">
      <w:pPr>
        <w:rPr>
          <w:lang w:val="en-GB"/>
        </w:rPr>
      </w:pPr>
    </w:p>
    <w:p w14:paraId="39F73045" w14:textId="77777777" w:rsidR="001C23A1" w:rsidRDefault="001C23A1" w:rsidP="001C23A1">
      <w:pPr>
        <w:rPr>
          <w:lang w:val="en-GB"/>
        </w:rPr>
      </w:pPr>
    </w:p>
    <w:p w14:paraId="36BC24E2" w14:textId="77777777" w:rsidR="001C23A1" w:rsidRDefault="001C23A1" w:rsidP="001C23A1">
      <w:pPr>
        <w:rPr>
          <w:lang w:val="en-GB"/>
        </w:rPr>
      </w:pPr>
    </w:p>
    <w:p w14:paraId="2585FAE6" w14:textId="77777777" w:rsidR="001C23A1" w:rsidRDefault="001C23A1" w:rsidP="001C23A1">
      <w:pPr>
        <w:rPr>
          <w:lang w:val="en-GB"/>
        </w:rPr>
      </w:pPr>
    </w:p>
    <w:p w14:paraId="644CCB6F" w14:textId="77777777" w:rsidR="001C23A1" w:rsidRDefault="001C23A1" w:rsidP="001C23A1">
      <w:pPr>
        <w:rPr>
          <w:lang w:val="en-GB"/>
        </w:rPr>
      </w:pPr>
    </w:p>
    <w:p w14:paraId="3FF92249" w14:textId="77777777" w:rsidR="001C23A1" w:rsidRDefault="001C23A1" w:rsidP="001C23A1">
      <w:pPr>
        <w:rPr>
          <w:lang w:val="en-GB"/>
        </w:rPr>
      </w:pPr>
    </w:p>
    <w:p w14:paraId="03BB14B7" w14:textId="77777777" w:rsidR="001C23A1" w:rsidRDefault="001C23A1" w:rsidP="001C23A1">
      <w:pPr>
        <w:rPr>
          <w:lang w:val="en-GB"/>
        </w:rPr>
      </w:pPr>
    </w:p>
    <w:p w14:paraId="6572BAC2" w14:textId="77777777" w:rsidR="001C23A1" w:rsidRDefault="001C23A1" w:rsidP="001C23A1">
      <w:pPr>
        <w:rPr>
          <w:lang w:val="en-GB"/>
        </w:rPr>
      </w:pPr>
    </w:p>
    <w:p w14:paraId="6BF8B7B8" w14:textId="77777777" w:rsidR="008448E1" w:rsidRPr="00F8543E" w:rsidRDefault="008448E1" w:rsidP="008448E1">
      <w:pPr>
        <w:rPr>
          <w:lang w:val="en-GB"/>
        </w:rPr>
      </w:pPr>
    </w:p>
    <w:p w14:paraId="0030D703" w14:textId="77777777" w:rsidR="008448E1" w:rsidRPr="00F8543E" w:rsidRDefault="008448E1" w:rsidP="008448E1">
      <w:pPr>
        <w:rPr>
          <w:lang w:val="en-GB"/>
        </w:rPr>
      </w:pPr>
    </w:p>
    <w:sdt>
      <w:sdtPr>
        <w:rPr>
          <w:rFonts w:asciiTheme="minorHAnsi" w:eastAsiaTheme="minorHAnsi" w:hAnsiTheme="minorHAnsi" w:cstheme="minorBidi"/>
          <w:color w:val="auto"/>
          <w:kern w:val="2"/>
          <w:sz w:val="24"/>
          <w:szCs w:val="24"/>
          <w:lang w:eastAsia="en-US"/>
          <w14:ligatures w14:val="standardContextual"/>
        </w:rPr>
        <w:id w:val="825933793"/>
        <w:docPartObj>
          <w:docPartGallery w:val="Table of Contents"/>
          <w:docPartUnique/>
        </w:docPartObj>
      </w:sdtPr>
      <w:sdtEndPr>
        <w:rPr>
          <w:b/>
          <w:bCs/>
        </w:rPr>
      </w:sdtEndPr>
      <w:sdtContent>
        <w:p w14:paraId="7ACC4726" w14:textId="09BB4E20" w:rsidR="00D57C47" w:rsidRDefault="00D57C47">
          <w:pPr>
            <w:pStyle w:val="Inhaltsverzeichnisberschrift"/>
          </w:pPr>
          <w:r>
            <w:t>Table of contents</w:t>
          </w:r>
        </w:p>
        <w:p w14:paraId="6C6DD970" w14:textId="6ED4A7B1" w:rsidR="00D57C47" w:rsidRDefault="00D57C47">
          <w:pPr>
            <w:pStyle w:val="Verzeichnis1"/>
            <w:tabs>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82352233" w:history="1">
            <w:r w:rsidRPr="00337D8D">
              <w:rPr>
                <w:rStyle w:val="Hyperlink"/>
                <w:noProof/>
                <w:lang w:val="en-GB"/>
              </w:rPr>
              <w:t>Introduction: Shock and Awakening</w:t>
            </w:r>
            <w:r>
              <w:rPr>
                <w:noProof/>
                <w:webHidden/>
              </w:rPr>
              <w:tab/>
            </w:r>
            <w:r>
              <w:rPr>
                <w:noProof/>
                <w:webHidden/>
              </w:rPr>
              <w:fldChar w:fldCharType="begin"/>
            </w:r>
            <w:r>
              <w:rPr>
                <w:noProof/>
                <w:webHidden/>
              </w:rPr>
              <w:instrText xml:space="preserve"> PAGEREF _Toc182352233 \h </w:instrText>
            </w:r>
            <w:r>
              <w:rPr>
                <w:noProof/>
                <w:webHidden/>
              </w:rPr>
            </w:r>
            <w:r>
              <w:rPr>
                <w:noProof/>
                <w:webHidden/>
              </w:rPr>
              <w:fldChar w:fldCharType="separate"/>
            </w:r>
            <w:r>
              <w:rPr>
                <w:noProof/>
                <w:webHidden/>
              </w:rPr>
              <w:t>5</w:t>
            </w:r>
            <w:r>
              <w:rPr>
                <w:noProof/>
                <w:webHidden/>
              </w:rPr>
              <w:fldChar w:fldCharType="end"/>
            </w:r>
          </w:hyperlink>
        </w:p>
        <w:p w14:paraId="4D3B8623" w14:textId="233DBFFB" w:rsidR="00D57C47" w:rsidRDefault="00D57C47">
          <w:pPr>
            <w:pStyle w:val="Verzeichnis1"/>
            <w:tabs>
              <w:tab w:val="right" w:leader="dot" w:pos="9062"/>
            </w:tabs>
            <w:rPr>
              <w:rFonts w:cstheme="minorBidi"/>
              <w:noProof/>
              <w:kern w:val="2"/>
              <w:sz w:val="24"/>
              <w:szCs w:val="24"/>
              <w14:ligatures w14:val="standardContextual"/>
            </w:rPr>
          </w:pPr>
          <w:hyperlink w:anchor="_Toc182352234" w:history="1">
            <w:r w:rsidRPr="00337D8D">
              <w:rPr>
                <w:rStyle w:val="Hyperlink"/>
                <w:noProof/>
                <w:lang w:val="en-GB"/>
              </w:rPr>
              <w:t>Chapter 1: The 4B Movement in South Korea</w:t>
            </w:r>
            <w:r>
              <w:rPr>
                <w:noProof/>
                <w:webHidden/>
              </w:rPr>
              <w:tab/>
            </w:r>
            <w:r>
              <w:rPr>
                <w:noProof/>
                <w:webHidden/>
              </w:rPr>
              <w:fldChar w:fldCharType="begin"/>
            </w:r>
            <w:r>
              <w:rPr>
                <w:noProof/>
                <w:webHidden/>
              </w:rPr>
              <w:instrText xml:space="preserve"> PAGEREF _Toc182352234 \h </w:instrText>
            </w:r>
            <w:r>
              <w:rPr>
                <w:noProof/>
                <w:webHidden/>
              </w:rPr>
            </w:r>
            <w:r>
              <w:rPr>
                <w:noProof/>
                <w:webHidden/>
              </w:rPr>
              <w:fldChar w:fldCharType="separate"/>
            </w:r>
            <w:r>
              <w:rPr>
                <w:noProof/>
                <w:webHidden/>
              </w:rPr>
              <w:t>7</w:t>
            </w:r>
            <w:r>
              <w:rPr>
                <w:noProof/>
                <w:webHidden/>
              </w:rPr>
              <w:fldChar w:fldCharType="end"/>
            </w:r>
          </w:hyperlink>
        </w:p>
        <w:p w14:paraId="7F95CEA4" w14:textId="2D4D45A1" w:rsidR="00D57C47" w:rsidRDefault="00D57C47">
          <w:pPr>
            <w:pStyle w:val="Verzeichnis1"/>
            <w:tabs>
              <w:tab w:val="right" w:leader="dot" w:pos="9062"/>
            </w:tabs>
            <w:rPr>
              <w:rFonts w:cstheme="minorBidi"/>
              <w:noProof/>
              <w:kern w:val="2"/>
              <w:sz w:val="24"/>
              <w:szCs w:val="24"/>
              <w14:ligatures w14:val="standardContextual"/>
            </w:rPr>
          </w:pPr>
          <w:hyperlink w:anchor="_Toc182352235" w:history="1">
            <w:r w:rsidRPr="00337D8D">
              <w:rPr>
                <w:rStyle w:val="Hyperlink"/>
                <w:noProof/>
                <w:lang w:val="en-GB"/>
              </w:rPr>
              <w:t>Chapter 2: Holding Men Accountable</w:t>
            </w:r>
            <w:r>
              <w:rPr>
                <w:noProof/>
                <w:webHidden/>
              </w:rPr>
              <w:tab/>
            </w:r>
            <w:r>
              <w:rPr>
                <w:noProof/>
                <w:webHidden/>
              </w:rPr>
              <w:fldChar w:fldCharType="begin"/>
            </w:r>
            <w:r>
              <w:rPr>
                <w:noProof/>
                <w:webHidden/>
              </w:rPr>
              <w:instrText xml:space="preserve"> PAGEREF _Toc182352235 \h </w:instrText>
            </w:r>
            <w:r>
              <w:rPr>
                <w:noProof/>
                <w:webHidden/>
              </w:rPr>
            </w:r>
            <w:r>
              <w:rPr>
                <w:noProof/>
                <w:webHidden/>
              </w:rPr>
              <w:fldChar w:fldCharType="separate"/>
            </w:r>
            <w:r>
              <w:rPr>
                <w:noProof/>
                <w:webHidden/>
              </w:rPr>
              <w:t>11</w:t>
            </w:r>
            <w:r>
              <w:rPr>
                <w:noProof/>
                <w:webHidden/>
              </w:rPr>
              <w:fldChar w:fldCharType="end"/>
            </w:r>
          </w:hyperlink>
        </w:p>
        <w:p w14:paraId="3125794B" w14:textId="3FA3CD18" w:rsidR="00D57C47" w:rsidRDefault="00D57C47">
          <w:pPr>
            <w:pStyle w:val="Verzeichnis1"/>
            <w:tabs>
              <w:tab w:val="right" w:leader="dot" w:pos="9062"/>
            </w:tabs>
            <w:rPr>
              <w:rFonts w:cstheme="minorBidi"/>
              <w:noProof/>
              <w:kern w:val="2"/>
              <w:sz w:val="24"/>
              <w:szCs w:val="24"/>
              <w14:ligatures w14:val="standardContextual"/>
            </w:rPr>
          </w:pPr>
          <w:hyperlink w:anchor="_Toc182352236" w:history="1">
            <w:r w:rsidRPr="00337D8D">
              <w:rPr>
                <w:rStyle w:val="Hyperlink"/>
                <w:noProof/>
                <w:lang w:val="en-GB"/>
              </w:rPr>
              <w:t>Chapter 3: Adapting the 4B Principles in the USA</w:t>
            </w:r>
            <w:r>
              <w:rPr>
                <w:noProof/>
                <w:webHidden/>
              </w:rPr>
              <w:tab/>
            </w:r>
            <w:r>
              <w:rPr>
                <w:noProof/>
                <w:webHidden/>
              </w:rPr>
              <w:fldChar w:fldCharType="begin"/>
            </w:r>
            <w:r>
              <w:rPr>
                <w:noProof/>
                <w:webHidden/>
              </w:rPr>
              <w:instrText xml:space="preserve"> PAGEREF _Toc182352236 \h </w:instrText>
            </w:r>
            <w:r>
              <w:rPr>
                <w:noProof/>
                <w:webHidden/>
              </w:rPr>
            </w:r>
            <w:r>
              <w:rPr>
                <w:noProof/>
                <w:webHidden/>
              </w:rPr>
              <w:fldChar w:fldCharType="separate"/>
            </w:r>
            <w:r>
              <w:rPr>
                <w:noProof/>
                <w:webHidden/>
              </w:rPr>
              <w:t>15</w:t>
            </w:r>
            <w:r>
              <w:rPr>
                <w:noProof/>
                <w:webHidden/>
              </w:rPr>
              <w:fldChar w:fldCharType="end"/>
            </w:r>
          </w:hyperlink>
        </w:p>
        <w:p w14:paraId="05AAF4B6" w14:textId="3F1DAA6F" w:rsidR="00D57C47" w:rsidRDefault="00D57C47">
          <w:pPr>
            <w:pStyle w:val="Verzeichnis1"/>
            <w:tabs>
              <w:tab w:val="right" w:leader="dot" w:pos="9062"/>
            </w:tabs>
            <w:rPr>
              <w:rFonts w:cstheme="minorBidi"/>
              <w:noProof/>
              <w:kern w:val="2"/>
              <w:sz w:val="24"/>
              <w:szCs w:val="24"/>
              <w14:ligatures w14:val="standardContextual"/>
            </w:rPr>
          </w:pPr>
          <w:hyperlink w:anchor="_Toc182352237" w:history="1">
            <w:r w:rsidRPr="00337D8D">
              <w:rPr>
                <w:rStyle w:val="Hyperlink"/>
                <w:noProof/>
                <w:lang w:val="en-GB"/>
              </w:rPr>
              <w:t>Chapter 4: Conviction! Reclaiming Your Body by Ditching Birth Control</w:t>
            </w:r>
            <w:r>
              <w:rPr>
                <w:noProof/>
                <w:webHidden/>
              </w:rPr>
              <w:tab/>
            </w:r>
            <w:r>
              <w:rPr>
                <w:noProof/>
                <w:webHidden/>
              </w:rPr>
              <w:fldChar w:fldCharType="begin"/>
            </w:r>
            <w:r>
              <w:rPr>
                <w:noProof/>
                <w:webHidden/>
              </w:rPr>
              <w:instrText xml:space="preserve"> PAGEREF _Toc182352237 \h </w:instrText>
            </w:r>
            <w:r>
              <w:rPr>
                <w:noProof/>
                <w:webHidden/>
              </w:rPr>
            </w:r>
            <w:r>
              <w:rPr>
                <w:noProof/>
                <w:webHidden/>
              </w:rPr>
              <w:fldChar w:fldCharType="separate"/>
            </w:r>
            <w:r>
              <w:rPr>
                <w:noProof/>
                <w:webHidden/>
              </w:rPr>
              <w:t>19</w:t>
            </w:r>
            <w:r>
              <w:rPr>
                <w:noProof/>
                <w:webHidden/>
              </w:rPr>
              <w:fldChar w:fldCharType="end"/>
            </w:r>
          </w:hyperlink>
        </w:p>
        <w:p w14:paraId="0A7AA204" w14:textId="7E7C3545" w:rsidR="00D57C47" w:rsidRDefault="00D57C47">
          <w:pPr>
            <w:pStyle w:val="Verzeichnis1"/>
            <w:tabs>
              <w:tab w:val="right" w:leader="dot" w:pos="9062"/>
            </w:tabs>
            <w:rPr>
              <w:rFonts w:cstheme="minorBidi"/>
              <w:noProof/>
              <w:kern w:val="2"/>
              <w:sz w:val="24"/>
              <w:szCs w:val="24"/>
              <w14:ligatures w14:val="standardContextual"/>
            </w:rPr>
          </w:pPr>
          <w:hyperlink w:anchor="_Toc182352238" w:history="1">
            <w:r w:rsidRPr="00337D8D">
              <w:rPr>
                <w:rStyle w:val="Hyperlink"/>
                <w:noProof/>
                <w:lang w:val="en-GB"/>
              </w:rPr>
              <w:t>Chapter 5: Embracing Fulfillment Beyond Traditional Relationships</w:t>
            </w:r>
            <w:r>
              <w:rPr>
                <w:noProof/>
                <w:webHidden/>
              </w:rPr>
              <w:tab/>
            </w:r>
            <w:r>
              <w:rPr>
                <w:noProof/>
                <w:webHidden/>
              </w:rPr>
              <w:fldChar w:fldCharType="begin"/>
            </w:r>
            <w:r>
              <w:rPr>
                <w:noProof/>
                <w:webHidden/>
              </w:rPr>
              <w:instrText xml:space="preserve"> PAGEREF _Toc182352238 \h </w:instrText>
            </w:r>
            <w:r>
              <w:rPr>
                <w:noProof/>
                <w:webHidden/>
              </w:rPr>
            </w:r>
            <w:r>
              <w:rPr>
                <w:noProof/>
                <w:webHidden/>
              </w:rPr>
              <w:fldChar w:fldCharType="separate"/>
            </w:r>
            <w:r>
              <w:rPr>
                <w:noProof/>
                <w:webHidden/>
              </w:rPr>
              <w:t>23</w:t>
            </w:r>
            <w:r>
              <w:rPr>
                <w:noProof/>
                <w:webHidden/>
              </w:rPr>
              <w:fldChar w:fldCharType="end"/>
            </w:r>
          </w:hyperlink>
        </w:p>
        <w:p w14:paraId="1DA63A43" w14:textId="04DEF3B4" w:rsidR="00D57C47" w:rsidRDefault="00D57C47">
          <w:pPr>
            <w:pStyle w:val="Verzeichnis1"/>
            <w:tabs>
              <w:tab w:val="right" w:leader="dot" w:pos="9062"/>
            </w:tabs>
            <w:rPr>
              <w:rFonts w:cstheme="minorBidi"/>
              <w:noProof/>
              <w:kern w:val="2"/>
              <w:sz w:val="24"/>
              <w:szCs w:val="24"/>
              <w14:ligatures w14:val="standardContextual"/>
            </w:rPr>
          </w:pPr>
          <w:hyperlink w:anchor="_Toc182352239" w:history="1">
            <w:r w:rsidRPr="00337D8D">
              <w:rPr>
                <w:rStyle w:val="Hyperlink"/>
                <w:noProof/>
                <w:lang w:val="en-GB"/>
              </w:rPr>
              <w:t>Chapter 6: Nurturing Your Body and Soul</w:t>
            </w:r>
            <w:r>
              <w:rPr>
                <w:noProof/>
                <w:webHidden/>
              </w:rPr>
              <w:tab/>
            </w:r>
            <w:r>
              <w:rPr>
                <w:noProof/>
                <w:webHidden/>
              </w:rPr>
              <w:fldChar w:fldCharType="begin"/>
            </w:r>
            <w:r>
              <w:rPr>
                <w:noProof/>
                <w:webHidden/>
              </w:rPr>
              <w:instrText xml:space="preserve"> PAGEREF _Toc182352239 \h </w:instrText>
            </w:r>
            <w:r>
              <w:rPr>
                <w:noProof/>
                <w:webHidden/>
              </w:rPr>
            </w:r>
            <w:r>
              <w:rPr>
                <w:noProof/>
                <w:webHidden/>
              </w:rPr>
              <w:fldChar w:fldCharType="separate"/>
            </w:r>
            <w:r>
              <w:rPr>
                <w:noProof/>
                <w:webHidden/>
              </w:rPr>
              <w:t>27</w:t>
            </w:r>
            <w:r>
              <w:rPr>
                <w:noProof/>
                <w:webHidden/>
              </w:rPr>
              <w:fldChar w:fldCharType="end"/>
            </w:r>
          </w:hyperlink>
        </w:p>
        <w:p w14:paraId="0D15E8C5" w14:textId="3F58FEE6" w:rsidR="00D57C47" w:rsidRDefault="00D57C47">
          <w:pPr>
            <w:pStyle w:val="Verzeichnis1"/>
            <w:tabs>
              <w:tab w:val="right" w:leader="dot" w:pos="9062"/>
            </w:tabs>
            <w:rPr>
              <w:rFonts w:cstheme="minorBidi"/>
              <w:noProof/>
              <w:kern w:val="2"/>
              <w:sz w:val="24"/>
              <w:szCs w:val="24"/>
              <w14:ligatures w14:val="standardContextual"/>
            </w:rPr>
          </w:pPr>
          <w:hyperlink w:anchor="_Toc182352240" w:history="1">
            <w:r w:rsidRPr="00337D8D">
              <w:rPr>
                <w:rStyle w:val="Hyperlink"/>
                <w:noProof/>
                <w:lang w:val="en-GB"/>
              </w:rPr>
              <w:t>Chapter 7: Embracing Compassion and Connection Beyond the 4B Principles</w:t>
            </w:r>
            <w:r>
              <w:rPr>
                <w:noProof/>
                <w:webHidden/>
              </w:rPr>
              <w:tab/>
            </w:r>
            <w:r>
              <w:rPr>
                <w:noProof/>
                <w:webHidden/>
              </w:rPr>
              <w:fldChar w:fldCharType="begin"/>
            </w:r>
            <w:r>
              <w:rPr>
                <w:noProof/>
                <w:webHidden/>
              </w:rPr>
              <w:instrText xml:space="preserve"> PAGEREF _Toc182352240 \h </w:instrText>
            </w:r>
            <w:r>
              <w:rPr>
                <w:noProof/>
                <w:webHidden/>
              </w:rPr>
            </w:r>
            <w:r>
              <w:rPr>
                <w:noProof/>
                <w:webHidden/>
              </w:rPr>
              <w:fldChar w:fldCharType="separate"/>
            </w:r>
            <w:r>
              <w:rPr>
                <w:noProof/>
                <w:webHidden/>
              </w:rPr>
              <w:t>31</w:t>
            </w:r>
            <w:r>
              <w:rPr>
                <w:noProof/>
                <w:webHidden/>
              </w:rPr>
              <w:fldChar w:fldCharType="end"/>
            </w:r>
          </w:hyperlink>
        </w:p>
        <w:p w14:paraId="1C8F8B89" w14:textId="54079B98" w:rsidR="00D57C47" w:rsidRDefault="00D57C47">
          <w:pPr>
            <w:pStyle w:val="Verzeichnis1"/>
            <w:tabs>
              <w:tab w:val="right" w:leader="dot" w:pos="9062"/>
            </w:tabs>
            <w:rPr>
              <w:rFonts w:cstheme="minorBidi"/>
              <w:noProof/>
              <w:kern w:val="2"/>
              <w:sz w:val="24"/>
              <w:szCs w:val="24"/>
              <w14:ligatures w14:val="standardContextual"/>
            </w:rPr>
          </w:pPr>
          <w:hyperlink w:anchor="_Toc182352241" w:history="1">
            <w:r w:rsidRPr="00337D8D">
              <w:rPr>
                <w:rStyle w:val="Hyperlink"/>
                <w:noProof/>
                <w:lang w:val="en-GB"/>
              </w:rPr>
              <w:t>Chapter 8: Embracing Empowered Choices for the Future</w:t>
            </w:r>
            <w:r>
              <w:rPr>
                <w:noProof/>
                <w:webHidden/>
              </w:rPr>
              <w:tab/>
            </w:r>
            <w:r>
              <w:rPr>
                <w:noProof/>
                <w:webHidden/>
              </w:rPr>
              <w:fldChar w:fldCharType="begin"/>
            </w:r>
            <w:r>
              <w:rPr>
                <w:noProof/>
                <w:webHidden/>
              </w:rPr>
              <w:instrText xml:space="preserve"> PAGEREF _Toc182352241 \h </w:instrText>
            </w:r>
            <w:r>
              <w:rPr>
                <w:noProof/>
                <w:webHidden/>
              </w:rPr>
            </w:r>
            <w:r>
              <w:rPr>
                <w:noProof/>
                <w:webHidden/>
              </w:rPr>
              <w:fldChar w:fldCharType="separate"/>
            </w:r>
            <w:r>
              <w:rPr>
                <w:noProof/>
                <w:webHidden/>
              </w:rPr>
              <w:t>35</w:t>
            </w:r>
            <w:r>
              <w:rPr>
                <w:noProof/>
                <w:webHidden/>
              </w:rPr>
              <w:fldChar w:fldCharType="end"/>
            </w:r>
          </w:hyperlink>
        </w:p>
        <w:p w14:paraId="49E8C290" w14:textId="0675E3BB" w:rsidR="00D57C47" w:rsidRDefault="00D57C47">
          <w:pPr>
            <w:pStyle w:val="Verzeichnis1"/>
            <w:tabs>
              <w:tab w:val="right" w:leader="dot" w:pos="9062"/>
            </w:tabs>
            <w:rPr>
              <w:rFonts w:cstheme="minorBidi"/>
              <w:noProof/>
              <w:kern w:val="2"/>
              <w:sz w:val="24"/>
              <w:szCs w:val="24"/>
              <w14:ligatures w14:val="standardContextual"/>
            </w:rPr>
          </w:pPr>
          <w:hyperlink w:anchor="_Toc182352242" w:history="1">
            <w:r w:rsidRPr="00337D8D">
              <w:rPr>
                <w:rStyle w:val="Hyperlink"/>
                <w:noProof/>
                <w:lang w:val="en-GB"/>
              </w:rPr>
              <w:t>Chapter 9: Rising Together Against the Patriarchy</w:t>
            </w:r>
            <w:r>
              <w:rPr>
                <w:noProof/>
                <w:webHidden/>
              </w:rPr>
              <w:tab/>
            </w:r>
            <w:r>
              <w:rPr>
                <w:noProof/>
                <w:webHidden/>
              </w:rPr>
              <w:fldChar w:fldCharType="begin"/>
            </w:r>
            <w:r>
              <w:rPr>
                <w:noProof/>
                <w:webHidden/>
              </w:rPr>
              <w:instrText xml:space="preserve"> PAGEREF _Toc182352242 \h </w:instrText>
            </w:r>
            <w:r>
              <w:rPr>
                <w:noProof/>
                <w:webHidden/>
              </w:rPr>
            </w:r>
            <w:r>
              <w:rPr>
                <w:noProof/>
                <w:webHidden/>
              </w:rPr>
              <w:fldChar w:fldCharType="separate"/>
            </w:r>
            <w:r>
              <w:rPr>
                <w:noProof/>
                <w:webHidden/>
              </w:rPr>
              <w:t>39</w:t>
            </w:r>
            <w:r>
              <w:rPr>
                <w:noProof/>
                <w:webHidden/>
              </w:rPr>
              <w:fldChar w:fldCharType="end"/>
            </w:r>
          </w:hyperlink>
        </w:p>
        <w:p w14:paraId="09D288D9" w14:textId="017CE635" w:rsidR="00D57C47" w:rsidRDefault="00D57C47">
          <w:r>
            <w:rPr>
              <w:b/>
              <w:bCs/>
            </w:rPr>
            <w:fldChar w:fldCharType="end"/>
          </w:r>
        </w:p>
      </w:sdtContent>
    </w:sdt>
    <w:p w14:paraId="54F60CD9" w14:textId="77777777" w:rsidR="00D57C47" w:rsidRDefault="00D57C47" w:rsidP="00D57C47">
      <w:pPr>
        <w:pStyle w:val="berschrift1"/>
        <w:rPr>
          <w:lang w:val="en-GB"/>
        </w:rPr>
      </w:pPr>
    </w:p>
    <w:p w14:paraId="079B3EE9" w14:textId="77777777" w:rsidR="00D57C47" w:rsidRDefault="00D57C47" w:rsidP="00D57C47">
      <w:pPr>
        <w:pStyle w:val="berschrift1"/>
        <w:rPr>
          <w:lang w:val="en-GB"/>
        </w:rPr>
      </w:pPr>
    </w:p>
    <w:p w14:paraId="62706278" w14:textId="77777777" w:rsidR="00D57C47" w:rsidRDefault="00D57C47" w:rsidP="00D57C47">
      <w:pPr>
        <w:pStyle w:val="berschrift1"/>
        <w:rPr>
          <w:lang w:val="en-GB"/>
        </w:rPr>
      </w:pPr>
    </w:p>
    <w:p w14:paraId="6C9F234D" w14:textId="77777777" w:rsidR="00D57C47" w:rsidRDefault="00D57C47" w:rsidP="00D57C47">
      <w:pPr>
        <w:pStyle w:val="berschrift1"/>
        <w:rPr>
          <w:lang w:val="en-GB"/>
        </w:rPr>
      </w:pPr>
    </w:p>
    <w:p w14:paraId="767798CE" w14:textId="77777777" w:rsidR="00D57C47" w:rsidRDefault="00D57C47" w:rsidP="00D57C47">
      <w:pPr>
        <w:pStyle w:val="berschrift1"/>
        <w:rPr>
          <w:lang w:val="en-GB"/>
        </w:rPr>
      </w:pPr>
    </w:p>
    <w:p w14:paraId="31372ED6" w14:textId="77777777" w:rsidR="00D57C47" w:rsidRDefault="00D57C47" w:rsidP="00D57C47">
      <w:pPr>
        <w:pStyle w:val="berschrift1"/>
        <w:rPr>
          <w:lang w:val="en-GB"/>
        </w:rPr>
      </w:pPr>
    </w:p>
    <w:p w14:paraId="56B9D8A8" w14:textId="77777777" w:rsidR="00D57C47" w:rsidRDefault="00D57C47" w:rsidP="00D57C47">
      <w:pPr>
        <w:pStyle w:val="berschrift1"/>
        <w:rPr>
          <w:lang w:val="en-GB"/>
        </w:rPr>
      </w:pPr>
    </w:p>
    <w:p w14:paraId="1216D93F" w14:textId="77777777" w:rsidR="00D57C47" w:rsidRDefault="00D57C47" w:rsidP="00D57C47">
      <w:pPr>
        <w:pStyle w:val="berschrift1"/>
        <w:rPr>
          <w:lang w:val="en-GB"/>
        </w:rPr>
      </w:pPr>
    </w:p>
    <w:p w14:paraId="357ACCC2" w14:textId="77777777" w:rsidR="00D57C47" w:rsidRDefault="00D57C47" w:rsidP="00D57C47">
      <w:pPr>
        <w:pStyle w:val="berschrift1"/>
        <w:rPr>
          <w:lang w:val="en-GB"/>
        </w:rPr>
      </w:pPr>
    </w:p>
    <w:p w14:paraId="0BFD41A1" w14:textId="77777777" w:rsidR="00D57C47" w:rsidRDefault="00D57C47" w:rsidP="00D57C47">
      <w:pPr>
        <w:pStyle w:val="berschrift1"/>
        <w:rPr>
          <w:lang w:val="en-GB"/>
        </w:rPr>
      </w:pPr>
    </w:p>
    <w:p w14:paraId="4F46B616" w14:textId="77777777" w:rsidR="00D57C47" w:rsidRDefault="00D57C47" w:rsidP="00D57C47">
      <w:pPr>
        <w:pStyle w:val="berschrift1"/>
        <w:rPr>
          <w:lang w:val="en-GB"/>
        </w:rPr>
      </w:pPr>
    </w:p>
    <w:p w14:paraId="1187FE45" w14:textId="77777777" w:rsidR="00D57C47" w:rsidRDefault="00D57C47" w:rsidP="00D57C47">
      <w:pPr>
        <w:pStyle w:val="berschrift1"/>
        <w:rPr>
          <w:lang w:val="en-GB"/>
        </w:rPr>
      </w:pPr>
    </w:p>
    <w:p w14:paraId="0D0336BF" w14:textId="77777777" w:rsidR="00D57C47" w:rsidRDefault="00D57C47" w:rsidP="00D57C47">
      <w:pPr>
        <w:pStyle w:val="berschrift1"/>
        <w:rPr>
          <w:lang w:val="en-GB"/>
        </w:rPr>
      </w:pPr>
    </w:p>
    <w:p w14:paraId="7B168795" w14:textId="77777777" w:rsidR="00D57C47" w:rsidRDefault="00D57C47" w:rsidP="00D57C47">
      <w:pPr>
        <w:pStyle w:val="berschrift1"/>
        <w:rPr>
          <w:lang w:val="en-GB"/>
        </w:rPr>
      </w:pPr>
    </w:p>
    <w:p w14:paraId="2728A0EA" w14:textId="77777777" w:rsidR="00D57C47" w:rsidRDefault="00D57C47" w:rsidP="00D57C47">
      <w:pPr>
        <w:pStyle w:val="berschrift1"/>
        <w:rPr>
          <w:lang w:val="en-GB"/>
        </w:rPr>
      </w:pPr>
    </w:p>
    <w:p w14:paraId="132B4F8E" w14:textId="71B0D001" w:rsidR="008448E1" w:rsidRPr="008448E1" w:rsidRDefault="008448E1" w:rsidP="00D57C47">
      <w:pPr>
        <w:pStyle w:val="berschrift1"/>
        <w:rPr>
          <w:lang w:val="en-GB"/>
        </w:rPr>
      </w:pPr>
      <w:bookmarkStart w:id="0" w:name="_Toc182352233"/>
      <w:r w:rsidRPr="008448E1">
        <w:rPr>
          <w:lang w:val="en-GB"/>
        </w:rPr>
        <w:lastRenderedPageBreak/>
        <w:t>Introduction: Shock and Awakening</w:t>
      </w:r>
      <w:bookmarkEnd w:id="0"/>
    </w:p>
    <w:p w14:paraId="7F97B673" w14:textId="77777777" w:rsidR="008448E1" w:rsidRPr="008448E1" w:rsidRDefault="008448E1" w:rsidP="008448E1">
      <w:pPr>
        <w:rPr>
          <w:lang w:val="en-GB"/>
        </w:rPr>
      </w:pPr>
      <w:r w:rsidRPr="008448E1">
        <w:rPr>
          <w:lang w:val="en-GB"/>
        </w:rPr>
        <w:t>I remember the night of the 2024 election like a vivid, unsettling dream. The flickering glow of the television cast long shadows across my living room as the election results poured in state by state. Each announcement felt like a blow, a stark reminder of a reality I wasn't prepared to face. Donald Trump had secured a landslide victory, reclaiming the presidency with a fervor that shook the very foundations of our nation. The echoes of disbelief resonated not just within me but across countless women who watched the unfolding events with a mix of shock, fear, and profound disappointment.</w:t>
      </w:r>
    </w:p>
    <w:p w14:paraId="7A3F5EFF" w14:textId="77777777" w:rsidR="008448E1" w:rsidRPr="008448E1" w:rsidRDefault="008448E1" w:rsidP="008448E1">
      <w:pPr>
        <w:rPr>
          <w:lang w:val="en-GB"/>
        </w:rPr>
      </w:pPr>
      <w:r w:rsidRPr="008448E1">
        <w:rPr>
          <w:lang w:val="en-GB"/>
        </w:rPr>
        <w:t>As a woman who has spent over two decades immersed in women's studies, advocating for gender equality and the empowerment of women, this election felt like a regression. It was as if the strides we had made were being methodically unraveled. The policies and rhetoric that had once seemed like relics of a bygone era were now poised to redefine the landscape of women's rights in America. The looming threat of stringent anti-abortion laws, the undermining of reproductive rights, and the pervasive dismissiveness toward women's autonomy painted a grim picture of the years to come.</w:t>
      </w:r>
    </w:p>
    <w:p w14:paraId="6C2C5B57" w14:textId="77777777" w:rsidR="008448E1" w:rsidRPr="008448E1" w:rsidRDefault="008448E1" w:rsidP="008448E1">
      <w:pPr>
        <w:rPr>
          <w:lang w:val="en-GB"/>
        </w:rPr>
      </w:pPr>
      <w:r w:rsidRPr="008448E1">
        <w:rPr>
          <w:lang w:val="en-GB"/>
        </w:rPr>
        <w:t>In the days that followed, I grappled with a torrent of emotions. Anger simmered beneath the surface, not just at the outcome but at the societal undercurrents that had facilitated it. How had we arrived at a point where the voices of so many women were drowned out by a tide of indifference? The realization was a harsh one: despite our progress, deep-seated patriarchal structures still held significant sway over the direction of our country.</w:t>
      </w:r>
    </w:p>
    <w:p w14:paraId="7CB8F86F" w14:textId="77777777" w:rsidR="008448E1" w:rsidRPr="008448E1" w:rsidRDefault="008448E1" w:rsidP="008448E1">
      <w:pPr>
        <w:rPr>
          <w:lang w:val="en-GB"/>
        </w:rPr>
      </w:pPr>
      <w:r w:rsidRPr="008448E1">
        <w:rPr>
          <w:lang w:val="en-GB"/>
        </w:rPr>
        <w:t>Amid this turmoil, I found myself drawn to the stories of women across the globe who were facing similar struggles. It was then that I rediscovered the 4B Movement in South Korea—a movement where women collectively decided to refuse dating, sex, marriage, and childbirth as a form of protest against entrenched misogyny. These women weren't just withdrawing; they were making a powerful statement about autonomy, self-worth, and the refusal to participate in systems that devalued them.</w:t>
      </w:r>
    </w:p>
    <w:p w14:paraId="5F1FC6D0" w14:textId="77777777" w:rsidR="008448E1" w:rsidRPr="008448E1" w:rsidRDefault="008448E1" w:rsidP="008448E1">
      <w:pPr>
        <w:rPr>
          <w:lang w:val="en-GB"/>
        </w:rPr>
      </w:pPr>
      <w:r w:rsidRPr="008448E1">
        <w:rPr>
          <w:lang w:val="en-GB"/>
        </w:rPr>
        <w:t>The parallels between their society and ours were striking. Like them, we faced a culture that often marginalized women's voices, that sought to control our bodies and choices. Their response was radical, unapologetic, and it resonated deeply with the frustration bubbling within so many of us here in the United States. The 4B Movement wasn't just about abstention; it was about reclaiming power in a society that frequently sought to strip it away.</w:t>
      </w:r>
    </w:p>
    <w:p w14:paraId="611B0994" w14:textId="77777777" w:rsidR="008448E1" w:rsidRPr="008448E1" w:rsidRDefault="008448E1" w:rsidP="008448E1">
      <w:pPr>
        <w:rPr>
          <w:lang w:val="en-GB"/>
        </w:rPr>
      </w:pPr>
      <w:r w:rsidRPr="008448E1">
        <w:rPr>
          <w:lang w:val="en-GB"/>
        </w:rPr>
        <w:t xml:space="preserve">This book emerged from that place of awakening. It is both a personal journey and a call to action. I aim to explore how the principles of the 4B Movement can be adapted and applied within our own cultural context. This isn't about escapism or defeat; it's about empowerment and strategic withdrawal from systems that do not serve our interests. By </w:t>
      </w:r>
      <w:r w:rsidRPr="008448E1">
        <w:rPr>
          <w:lang w:val="en-GB"/>
        </w:rPr>
        <w:lastRenderedPageBreak/>
        <w:t>stepping back, we force a confrontation with the realities that have long been ignored or dismissed.</w:t>
      </w:r>
    </w:p>
    <w:p w14:paraId="654B61CF" w14:textId="77777777" w:rsidR="008448E1" w:rsidRPr="008448E1" w:rsidRDefault="008448E1" w:rsidP="008448E1">
      <w:pPr>
        <w:rPr>
          <w:lang w:val="en-GB"/>
        </w:rPr>
      </w:pPr>
      <w:r w:rsidRPr="008448E1">
        <w:rPr>
          <w:lang w:val="en-GB"/>
        </w:rPr>
        <w:t>Throughout these pages, we will delve into the intricacies of the movement, dissect the societal structures that have led us here, and chart a course forward that prioritizes our autonomy and well-being. We'll discuss practical steps—ranging from personal lifestyle changes to broader societal engagement—that can collectively create a ripple effect of change.</w:t>
      </w:r>
    </w:p>
    <w:p w14:paraId="17F42362" w14:textId="77777777" w:rsidR="008448E1" w:rsidRPr="008448E1" w:rsidRDefault="008448E1" w:rsidP="008448E1">
      <w:pPr>
        <w:rPr>
          <w:lang w:val="en-GB"/>
        </w:rPr>
      </w:pPr>
      <w:r w:rsidRPr="008448E1">
        <w:rPr>
          <w:lang w:val="en-GB"/>
        </w:rPr>
        <w:t>I recognize that this path is not without its challenges. It requires courage to defy expectations, to stand firm in the face of opposition, and to redefine what fulfillment means on our own terms. But as women, we have always been resilient. Our histories are rich with narratives of overcoming, of transforming adversity into strength.</w:t>
      </w:r>
    </w:p>
    <w:p w14:paraId="0BFE30A2" w14:textId="77777777" w:rsidR="008448E1" w:rsidRPr="008448E1" w:rsidRDefault="008448E1" w:rsidP="008448E1">
      <w:pPr>
        <w:rPr>
          <w:lang w:val="en-GB"/>
        </w:rPr>
      </w:pPr>
      <w:r w:rsidRPr="008448E1">
        <w:rPr>
          <w:lang w:val="en-GB"/>
        </w:rPr>
        <w:t>In embracing the essence of the 4B Movement, we are not merely reacting; we are proactively shaping a future where our rights are non-negotiable, where our voices are amplified rather than silenced. This is an invitation to join a collective of empowered individuals committed to forging a path that honors our worth and asserts our place in society unapologetically.</w:t>
      </w:r>
    </w:p>
    <w:p w14:paraId="319C7C03" w14:textId="77777777" w:rsidR="008448E1" w:rsidRPr="008448E1" w:rsidRDefault="008448E1" w:rsidP="008448E1">
      <w:pPr>
        <w:rPr>
          <w:lang w:val="en-GB"/>
        </w:rPr>
      </w:pPr>
      <w:r w:rsidRPr="008448E1">
        <w:rPr>
          <w:lang w:val="en-GB"/>
        </w:rPr>
        <w:t>As we embark on this journey together, let us carry with us the understanding that change begins with individual choices that echo into the collective consciousness. Let us challenge ourselves to envision and create a world where equality is not an aspiration but a reality—a world where we no longer have to fight for the rights that should inherently be ours.</w:t>
      </w:r>
    </w:p>
    <w:p w14:paraId="5B4E4BAA" w14:textId="77777777" w:rsidR="008448E1" w:rsidRPr="008448E1" w:rsidRDefault="008448E1" w:rsidP="008448E1">
      <w:pPr>
        <w:rPr>
          <w:lang w:val="en-GB"/>
        </w:rPr>
      </w:pPr>
      <w:r w:rsidRPr="008448E1">
        <w:rPr>
          <w:lang w:val="en-GB"/>
        </w:rPr>
        <w:t>This is our moment to transform shock into action, to awaken not just ourselves but the society that surrounds us. The road ahead may be arduous, but it is paved with the promise of a future we shape with intention and conviction.</w:t>
      </w:r>
    </w:p>
    <w:p w14:paraId="7DCFA9CE" w14:textId="77777777" w:rsidR="008448E1" w:rsidRDefault="008448E1" w:rsidP="008448E1">
      <w:pPr>
        <w:rPr>
          <w:lang w:val="en-GB"/>
        </w:rPr>
      </w:pPr>
    </w:p>
    <w:p w14:paraId="50FDF03C" w14:textId="77777777" w:rsidR="008448E1" w:rsidRDefault="008448E1" w:rsidP="008448E1">
      <w:pPr>
        <w:rPr>
          <w:lang w:val="en-GB"/>
        </w:rPr>
      </w:pPr>
    </w:p>
    <w:p w14:paraId="508A35A8" w14:textId="77777777" w:rsidR="008448E1" w:rsidRDefault="008448E1" w:rsidP="008448E1">
      <w:pPr>
        <w:rPr>
          <w:lang w:val="en-GB"/>
        </w:rPr>
      </w:pPr>
    </w:p>
    <w:p w14:paraId="6C2B3754" w14:textId="77777777" w:rsidR="008448E1" w:rsidRDefault="008448E1" w:rsidP="008448E1">
      <w:pPr>
        <w:rPr>
          <w:lang w:val="en-GB"/>
        </w:rPr>
      </w:pPr>
    </w:p>
    <w:p w14:paraId="1E2CF26C" w14:textId="77777777" w:rsidR="008448E1" w:rsidRDefault="008448E1" w:rsidP="008448E1">
      <w:pPr>
        <w:rPr>
          <w:lang w:val="en-GB"/>
        </w:rPr>
      </w:pPr>
    </w:p>
    <w:p w14:paraId="3067A2C7" w14:textId="77777777" w:rsidR="008448E1" w:rsidRDefault="008448E1" w:rsidP="008448E1">
      <w:pPr>
        <w:rPr>
          <w:lang w:val="en-GB"/>
        </w:rPr>
      </w:pPr>
    </w:p>
    <w:p w14:paraId="2CE82801" w14:textId="77777777" w:rsidR="008448E1" w:rsidRDefault="008448E1" w:rsidP="008448E1">
      <w:pPr>
        <w:rPr>
          <w:lang w:val="en-GB"/>
        </w:rPr>
      </w:pPr>
    </w:p>
    <w:p w14:paraId="37AB30D8" w14:textId="77777777" w:rsidR="00D57C47" w:rsidRDefault="00D57C47" w:rsidP="00D57C47">
      <w:pPr>
        <w:pStyle w:val="berschrift1"/>
        <w:rPr>
          <w:lang w:val="en-GB"/>
        </w:rPr>
      </w:pPr>
    </w:p>
    <w:p w14:paraId="00B94013" w14:textId="51835D9D" w:rsidR="008448E1" w:rsidRPr="008448E1" w:rsidRDefault="008448E1" w:rsidP="00D57C47">
      <w:pPr>
        <w:pStyle w:val="berschrift1"/>
        <w:rPr>
          <w:lang w:val="en-GB"/>
        </w:rPr>
      </w:pPr>
      <w:bookmarkStart w:id="1" w:name="_Toc182352234"/>
      <w:r w:rsidRPr="008448E1">
        <w:rPr>
          <w:lang w:val="en-GB"/>
        </w:rPr>
        <w:t>Chapter 1: The 4B Movement in South Korea</w:t>
      </w:r>
      <w:bookmarkEnd w:id="1"/>
    </w:p>
    <w:p w14:paraId="5DDBBBF8" w14:textId="77777777" w:rsidR="008448E1" w:rsidRPr="008448E1" w:rsidRDefault="008448E1" w:rsidP="008448E1">
      <w:pPr>
        <w:rPr>
          <w:lang w:val="en-GB"/>
        </w:rPr>
      </w:pPr>
      <w:r w:rsidRPr="008448E1">
        <w:rPr>
          <w:lang w:val="en-GB"/>
        </w:rPr>
        <w:t>The bustling streets of Seoul, with their vibrant mix of tradition and modernity, have long been a symbol of South Korea's rapid ascent on the global stage. Yet, beneath the neon lights and technological marvels lies a simmering movement that challenges the very fabric of societal norms—the 4B Movement. This movement, born from the collective frustration of women tired of enduring systemic misogyny, represents a radical shift in the pursuit of autonomy and equality.</w:t>
      </w:r>
    </w:p>
    <w:p w14:paraId="51C6FEBB" w14:textId="77777777" w:rsidR="008448E1" w:rsidRPr="008448E1" w:rsidRDefault="008448E1" w:rsidP="008448E1">
      <w:pPr>
        <w:rPr>
          <w:lang w:val="en-GB"/>
        </w:rPr>
      </w:pPr>
      <w:r w:rsidRPr="008448E1">
        <w:rPr>
          <w:lang w:val="en-GB"/>
        </w:rPr>
        <w:t>The 4B Movement, an abbreviation of four Korean words—"Bihon" (no marriage), "Bichulsan" (no childbirth), "Biyeonae" (no dating), and "Bisex" (no sexual relationships)—emerged as a form of protest against deeply entrenched patriarchal structures. It is a deliberate rejection of traditional expectations placed upon women, a stand against a society that often values them primarily as wives and mothers rather than as individuals with their own ambitions and desires.</w:t>
      </w:r>
    </w:p>
    <w:p w14:paraId="5A273129" w14:textId="77777777" w:rsidR="008448E1" w:rsidRPr="008448E1" w:rsidRDefault="008448E1" w:rsidP="008448E1">
      <w:pPr>
        <w:rPr>
          <w:lang w:val="en-GB"/>
        </w:rPr>
      </w:pPr>
      <w:r w:rsidRPr="008448E1">
        <w:rPr>
          <w:b/>
          <w:bCs/>
          <w:lang w:val="en-GB"/>
        </w:rPr>
        <w:t>Historical Context and Origins</w:t>
      </w:r>
    </w:p>
    <w:p w14:paraId="2C95DAF2" w14:textId="77777777" w:rsidR="008448E1" w:rsidRPr="008448E1" w:rsidRDefault="008448E1" w:rsidP="008448E1">
      <w:pPr>
        <w:rPr>
          <w:lang w:val="en-GB"/>
        </w:rPr>
      </w:pPr>
      <w:r w:rsidRPr="008448E1">
        <w:rPr>
          <w:lang w:val="en-GB"/>
        </w:rPr>
        <w:t>To fully grasp the significance of the 4B Movement, it's essential to understand the historical and cultural context from which it arose. South Korea, while technologically advanced and economically prosperous, has grappled with rigid gender roles rooted in Confucian traditions. These traditions emphasize familial duty, filial piety, and a hierarchical social order where women are often subordinate to men.</w:t>
      </w:r>
    </w:p>
    <w:p w14:paraId="0BFD42B8" w14:textId="77777777" w:rsidR="008448E1" w:rsidRPr="008448E1" w:rsidRDefault="008448E1" w:rsidP="008448E1">
      <w:pPr>
        <w:rPr>
          <w:lang w:val="en-GB"/>
        </w:rPr>
      </w:pPr>
      <w:r w:rsidRPr="008448E1">
        <w:rPr>
          <w:lang w:val="en-GB"/>
        </w:rPr>
        <w:t>In recent decades, South Korean women have made remarkable strides in education and the workforce. However, this progress has been met with persistent gender discrimination, wage gaps, and societal pressures to conform to traditional roles. The burden of unpaid domestic labor, expectations to marry by a certain age, and the stigma attached to single women have contributed to a growing sense of disillusionment.</w:t>
      </w:r>
    </w:p>
    <w:p w14:paraId="0DF5474B" w14:textId="77777777" w:rsidR="008448E1" w:rsidRPr="008448E1" w:rsidRDefault="008448E1" w:rsidP="008448E1">
      <w:pPr>
        <w:rPr>
          <w:lang w:val="en-GB"/>
        </w:rPr>
      </w:pPr>
      <w:r w:rsidRPr="008448E1">
        <w:rPr>
          <w:lang w:val="en-GB"/>
        </w:rPr>
        <w:t>The catalyst for the 4B Movement can be traced back to several high-profile incidents that highlighted gender inequality and violence against women. Cases of sexual harassment, the infamous "Nth room" scandal involving the exploitation of women online, and public outcry over lenient sentences for perpetrators of gender-based crimes galvanized women to take a stand.</w:t>
      </w:r>
    </w:p>
    <w:p w14:paraId="15BCAF70" w14:textId="77777777" w:rsidR="008448E1" w:rsidRPr="008448E1" w:rsidRDefault="008448E1" w:rsidP="008448E1">
      <w:pPr>
        <w:rPr>
          <w:lang w:val="en-GB"/>
        </w:rPr>
      </w:pPr>
      <w:r w:rsidRPr="008448E1">
        <w:rPr>
          <w:b/>
          <w:bCs/>
          <w:lang w:val="en-GB"/>
        </w:rPr>
        <w:t>Principles and Manifestations of the Movement</w:t>
      </w:r>
    </w:p>
    <w:p w14:paraId="02A30F18" w14:textId="77777777" w:rsidR="008448E1" w:rsidRPr="008448E1" w:rsidRDefault="008448E1" w:rsidP="008448E1">
      <w:pPr>
        <w:rPr>
          <w:lang w:val="en-GB"/>
        </w:rPr>
      </w:pPr>
      <w:r w:rsidRPr="008448E1">
        <w:rPr>
          <w:lang w:val="en-GB"/>
        </w:rPr>
        <w:t>At its core, the 4B Movement is about reclaiming agency. By opting out of dating, marriage, sex, and childbirth, women are asserting control over their bodies and lives in a society that often seeks to dictate these aspects for them. This withdrawal is not a retreat but a form of resistance—a way to challenge and disrupt the status quo.</w:t>
      </w:r>
    </w:p>
    <w:p w14:paraId="4486B00F" w14:textId="77777777" w:rsidR="008448E1" w:rsidRPr="008448E1" w:rsidRDefault="008448E1" w:rsidP="008448E1">
      <w:pPr>
        <w:rPr>
          <w:lang w:val="en-GB"/>
        </w:rPr>
      </w:pPr>
      <w:r w:rsidRPr="008448E1">
        <w:rPr>
          <w:lang w:val="en-GB"/>
        </w:rPr>
        <w:lastRenderedPageBreak/>
        <w:t>The movement is diverse and multifaceted. For some women, it's a personal choice born out of frustration with interpersonal relationships steeped in inequality. For others, it's a strategic move to highlight the economic and social contributions women make beyond their traditional roles. By refusing to participate in these societal expectations, they are forcing a conversation about the value and treatment of women in South Korea.</w:t>
      </w:r>
    </w:p>
    <w:p w14:paraId="7E1D0CF5" w14:textId="77777777" w:rsidR="008448E1" w:rsidRPr="008448E1" w:rsidRDefault="008448E1" w:rsidP="008448E1">
      <w:pPr>
        <w:rPr>
          <w:lang w:val="en-GB"/>
        </w:rPr>
      </w:pPr>
      <w:r w:rsidRPr="008448E1">
        <w:rPr>
          <w:lang w:val="en-GB"/>
        </w:rPr>
        <w:t>Online communities have played a significant role in uniting and spreading the movement. Platforms and forums have become spaces where women share experiences, offer support, and organize collective actions. These digital arenas have been instrumental in fostering a sense of solidarity and amplifying voices that might otherwise be marginalized.</w:t>
      </w:r>
    </w:p>
    <w:p w14:paraId="3B871E39" w14:textId="77777777" w:rsidR="008448E1" w:rsidRPr="008448E1" w:rsidRDefault="008448E1" w:rsidP="008448E1">
      <w:pPr>
        <w:rPr>
          <w:lang w:val="en-GB"/>
        </w:rPr>
      </w:pPr>
      <w:r w:rsidRPr="008448E1">
        <w:rPr>
          <w:b/>
          <w:bCs/>
          <w:lang w:val="en-GB"/>
        </w:rPr>
        <w:t>Impact on Society and Economy</w:t>
      </w:r>
    </w:p>
    <w:p w14:paraId="499F3710" w14:textId="77777777" w:rsidR="008448E1" w:rsidRPr="008448E1" w:rsidRDefault="008448E1" w:rsidP="008448E1">
      <w:pPr>
        <w:rPr>
          <w:lang w:val="en-GB"/>
        </w:rPr>
      </w:pPr>
      <w:r w:rsidRPr="008448E1">
        <w:rPr>
          <w:lang w:val="en-GB"/>
        </w:rPr>
        <w:t>The 4B Movement has not only sparked social debate but has also had tangible effects on South Korean society. Birth rates in the country have plummeted to some of the lowest in the world, prompting government concern over population decline. While the government has introduced policies aimed at encouraging marriage and childbirth, many women view these measures as superficial, failing to address the underlying issues of gender inequality and lack of support for working mothers.</w:t>
      </w:r>
    </w:p>
    <w:p w14:paraId="7C105027" w14:textId="77777777" w:rsidR="008448E1" w:rsidRPr="008448E1" w:rsidRDefault="008448E1" w:rsidP="008448E1">
      <w:pPr>
        <w:rPr>
          <w:lang w:val="en-GB"/>
        </w:rPr>
      </w:pPr>
      <w:r w:rsidRPr="008448E1">
        <w:rPr>
          <w:lang w:val="en-GB"/>
        </w:rPr>
        <w:t>Economically, the movement challenges traditional consumer markets. Industries that thrive on weddings, dating, and child-rearing have felt the impact of women's changing lifestyles and priorities. This shift has prompted some businesses to adapt, offering products and services that cater to single women who prioritize personal fulfillment and independence over traditional milestones.</w:t>
      </w:r>
    </w:p>
    <w:p w14:paraId="18DFE53A" w14:textId="77777777" w:rsidR="008448E1" w:rsidRPr="008448E1" w:rsidRDefault="008448E1" w:rsidP="008448E1">
      <w:pPr>
        <w:rPr>
          <w:lang w:val="en-GB"/>
        </w:rPr>
      </w:pPr>
      <w:r w:rsidRPr="008448E1">
        <w:rPr>
          <w:b/>
          <w:bCs/>
          <w:lang w:val="en-GB"/>
        </w:rPr>
        <w:t>Criticism and Controversy</w:t>
      </w:r>
    </w:p>
    <w:p w14:paraId="60699BB0" w14:textId="77777777" w:rsidR="008448E1" w:rsidRPr="008448E1" w:rsidRDefault="008448E1" w:rsidP="008448E1">
      <w:pPr>
        <w:rPr>
          <w:lang w:val="en-GB"/>
        </w:rPr>
      </w:pPr>
      <w:r w:rsidRPr="008448E1">
        <w:rPr>
          <w:lang w:val="en-GB"/>
        </w:rPr>
        <w:t>As with any movement that challenges societal norms, the 4B Movement has faced criticism. Detractors argue that it undermines family values and contributes to demographic challenges. Some perceive it as extreme or believe it fosters division between genders. However, proponents counter that these critiques often overlook the systemic issues that necessitated the movement in the first place.</w:t>
      </w:r>
    </w:p>
    <w:p w14:paraId="4E86A2ED" w14:textId="77777777" w:rsidR="008448E1" w:rsidRPr="008448E1" w:rsidRDefault="008448E1" w:rsidP="008448E1">
      <w:pPr>
        <w:rPr>
          <w:lang w:val="en-GB"/>
        </w:rPr>
      </w:pPr>
      <w:r w:rsidRPr="008448E1">
        <w:rPr>
          <w:lang w:val="en-GB"/>
        </w:rPr>
        <w:t>It's important to recognize that the movement is not monolithic. Participants have varied reasons and degrees of involvement. While some fully embrace all four tenets, others may align with certain aspects more than others. This diversity reflects a broader desire among women to define their paths on their own terms.</w:t>
      </w:r>
    </w:p>
    <w:p w14:paraId="1E253ED5" w14:textId="77777777" w:rsidR="008448E1" w:rsidRPr="008448E1" w:rsidRDefault="008448E1" w:rsidP="008448E1">
      <w:pPr>
        <w:rPr>
          <w:lang w:val="en-GB"/>
        </w:rPr>
      </w:pPr>
      <w:r w:rsidRPr="008448E1">
        <w:rPr>
          <w:b/>
          <w:bCs/>
          <w:lang w:val="en-GB"/>
        </w:rPr>
        <w:t>Global Resonance and Relevance</w:t>
      </w:r>
    </w:p>
    <w:p w14:paraId="15E837F7" w14:textId="77777777" w:rsidR="008448E1" w:rsidRPr="008448E1" w:rsidRDefault="008448E1" w:rsidP="008448E1">
      <w:pPr>
        <w:rPr>
          <w:lang w:val="en-GB"/>
        </w:rPr>
      </w:pPr>
      <w:r w:rsidRPr="008448E1">
        <w:rPr>
          <w:lang w:val="en-GB"/>
        </w:rPr>
        <w:t xml:space="preserve">The themes underpinning the 4B Movement resonate beyond South Korea. Around the world, women are confronting similar issues—balancing career ambitions with societal expectations, combating gender-based violence, and fighting for equal rights and </w:t>
      </w:r>
      <w:r w:rsidRPr="008448E1">
        <w:rPr>
          <w:lang w:val="en-GB"/>
        </w:rPr>
        <w:lastRenderedPageBreak/>
        <w:t>recognition. The movement highlights universal questions about autonomy, fulfillment, and the roles women are expected to play.</w:t>
      </w:r>
    </w:p>
    <w:p w14:paraId="08B7B642" w14:textId="77777777" w:rsidR="008448E1" w:rsidRPr="008448E1" w:rsidRDefault="008448E1" w:rsidP="008448E1">
      <w:pPr>
        <w:rPr>
          <w:lang w:val="en-GB"/>
        </w:rPr>
      </w:pPr>
      <w:r w:rsidRPr="008448E1">
        <w:rPr>
          <w:lang w:val="en-GB"/>
        </w:rPr>
        <w:t>In an increasingly interconnected world, the stories and struggles of South Korean women offer valuable insights. They challenge us to examine the structures within our own societies that may perpetuate inequality. Their courage in redefining their lives prompts a reflection on how empowerment can be both a personal journey and a collective endeavor.</w:t>
      </w:r>
    </w:p>
    <w:p w14:paraId="0AD7A5F2" w14:textId="77777777" w:rsidR="008448E1" w:rsidRPr="008448E1" w:rsidRDefault="008448E1" w:rsidP="008448E1">
      <w:pPr>
        <w:rPr>
          <w:lang w:val="en-GB"/>
        </w:rPr>
      </w:pPr>
      <w:r w:rsidRPr="008448E1">
        <w:rPr>
          <w:b/>
          <w:bCs/>
          <w:lang w:val="en-GB"/>
        </w:rPr>
        <w:t>Personal Reflections</w:t>
      </w:r>
    </w:p>
    <w:p w14:paraId="0E05EF96" w14:textId="77777777" w:rsidR="008448E1" w:rsidRPr="008448E1" w:rsidRDefault="008448E1" w:rsidP="008448E1">
      <w:pPr>
        <w:rPr>
          <w:lang w:val="en-GB"/>
        </w:rPr>
      </w:pPr>
      <w:r w:rsidRPr="008448E1">
        <w:rPr>
          <w:lang w:val="en-GB"/>
        </w:rPr>
        <w:t>My academic background in women's studies has taught me the importance of examining movements like 4B not just as distant phenomena but as living, breathing responses to real societal pressures. As I delved into the narratives of these South Korean women, I found echoes of my own experiences and those of many American women. The feeling of being confined by expectations, the frustration of systemic barriers, and the yearning for a life defined by one's own choices are sentiments that transcend borders.</w:t>
      </w:r>
    </w:p>
    <w:p w14:paraId="14C50996" w14:textId="77777777" w:rsidR="008448E1" w:rsidRPr="008448E1" w:rsidRDefault="008448E1" w:rsidP="008448E1">
      <w:pPr>
        <w:rPr>
          <w:lang w:val="en-GB"/>
        </w:rPr>
      </w:pPr>
      <w:r w:rsidRPr="008448E1">
        <w:rPr>
          <w:lang w:val="en-GB"/>
        </w:rPr>
        <w:t>The 4B Movement's boldness lies in its simplicity—choosing not to participate in systems that do not honor one's value. It's a form of passive resistance that carries profound implications. By saying "no," these women are opening up a space to say "yes" to other possibilities—be it personal growth, alternative relationships, or new definitions of success and happiness.</w:t>
      </w:r>
    </w:p>
    <w:p w14:paraId="660D8CE4" w14:textId="77777777" w:rsidR="008448E1" w:rsidRPr="008448E1" w:rsidRDefault="008448E1" w:rsidP="008448E1">
      <w:pPr>
        <w:rPr>
          <w:lang w:val="en-GB"/>
        </w:rPr>
      </w:pPr>
      <w:r w:rsidRPr="008448E1">
        <w:rPr>
          <w:b/>
          <w:bCs/>
          <w:lang w:val="en-GB"/>
        </w:rPr>
        <w:t>Lessons Learned</w:t>
      </w:r>
    </w:p>
    <w:p w14:paraId="30E2F905" w14:textId="77777777" w:rsidR="008448E1" w:rsidRPr="008448E1" w:rsidRDefault="008448E1" w:rsidP="008448E1">
      <w:pPr>
        <w:rPr>
          <w:lang w:val="en-GB"/>
        </w:rPr>
      </w:pPr>
      <w:r w:rsidRPr="008448E1">
        <w:rPr>
          <w:lang w:val="en-GB"/>
        </w:rPr>
        <w:t>The significance of the 4B Movement for American women lies not in replicating its exact form but in understanding its essence. It's about recognizing the power of collective action rooted in personal choice. It's a reminder that societal change often begins with individuals making decisions that align with their values, even when those decisions challenge conventional wisdom.</w:t>
      </w:r>
    </w:p>
    <w:p w14:paraId="0E7807C4" w14:textId="77777777" w:rsidR="008448E1" w:rsidRPr="008448E1" w:rsidRDefault="008448E1" w:rsidP="008448E1">
      <w:pPr>
        <w:rPr>
          <w:lang w:val="en-GB"/>
        </w:rPr>
      </w:pPr>
      <w:r w:rsidRPr="008448E1">
        <w:rPr>
          <w:lang w:val="en-GB"/>
        </w:rPr>
        <w:t>As we navigate our own landscape, fraught with its unique challenges and setbacks, the 4B Movement offers both inspiration and a blueprint. It encourages us to question the norms we've accepted and to consider how our choices can be acts of empowerment. It also underscores the importance of solidarity and community in effecting change.</w:t>
      </w:r>
    </w:p>
    <w:p w14:paraId="2DCEA09A" w14:textId="77777777" w:rsidR="008448E1" w:rsidRPr="008448E1" w:rsidRDefault="008448E1" w:rsidP="008448E1">
      <w:pPr>
        <w:rPr>
          <w:lang w:val="en-GB"/>
        </w:rPr>
      </w:pPr>
      <w:r w:rsidRPr="008448E1">
        <w:rPr>
          <w:b/>
          <w:bCs/>
          <w:lang w:val="en-GB"/>
        </w:rPr>
        <w:t>Conclusion</w:t>
      </w:r>
    </w:p>
    <w:p w14:paraId="6AF408D6" w14:textId="77777777" w:rsidR="008448E1" w:rsidRPr="008448E1" w:rsidRDefault="008448E1" w:rsidP="008448E1">
      <w:pPr>
        <w:rPr>
          <w:lang w:val="en-GB"/>
        </w:rPr>
      </w:pPr>
      <w:r w:rsidRPr="008448E1">
        <w:rPr>
          <w:lang w:val="en-GB"/>
        </w:rPr>
        <w:t>The 4B Movement is a testament to the resilience and ingenuity of women confronting systemic oppression. It exemplifies how deeply personal decisions can reverberate through society, prompting reflection, dialogue, and, ultimately, transformation. By understanding the movement's roots, principles, and impact, we can glean valuable insights into how similar strategies might be adapted and applied within our own context.</w:t>
      </w:r>
    </w:p>
    <w:p w14:paraId="2F03F23A" w14:textId="77777777" w:rsidR="008448E1" w:rsidRPr="008448E1" w:rsidRDefault="008448E1" w:rsidP="008448E1">
      <w:pPr>
        <w:rPr>
          <w:lang w:val="en-GB"/>
        </w:rPr>
      </w:pPr>
      <w:r w:rsidRPr="008448E1">
        <w:rPr>
          <w:lang w:val="en-GB"/>
        </w:rPr>
        <w:lastRenderedPageBreak/>
        <w:t>In the chapters that follow, we will explore how the spirit of the 4B Movement can inform and inspire actions here in the United States. We'll examine practical steps for harnessing our collective frustration into meaningful change, always with the goal of advancing toward a society that truly values and respects women in all their diversity and complexity.</w:t>
      </w:r>
    </w:p>
    <w:p w14:paraId="5E33AE28" w14:textId="77777777" w:rsidR="008448E1" w:rsidRDefault="008448E1" w:rsidP="008448E1">
      <w:pPr>
        <w:rPr>
          <w:lang w:val="en-GB"/>
        </w:rPr>
      </w:pPr>
    </w:p>
    <w:p w14:paraId="2F17C840" w14:textId="77777777" w:rsidR="008448E1" w:rsidRDefault="008448E1" w:rsidP="008448E1">
      <w:pPr>
        <w:rPr>
          <w:lang w:val="en-GB"/>
        </w:rPr>
      </w:pPr>
    </w:p>
    <w:p w14:paraId="07CFD357" w14:textId="77777777" w:rsidR="008448E1" w:rsidRDefault="008448E1" w:rsidP="008448E1">
      <w:pPr>
        <w:rPr>
          <w:lang w:val="en-GB"/>
        </w:rPr>
      </w:pPr>
    </w:p>
    <w:p w14:paraId="44EC79F9" w14:textId="77777777" w:rsidR="008448E1" w:rsidRDefault="008448E1" w:rsidP="008448E1">
      <w:pPr>
        <w:rPr>
          <w:lang w:val="en-GB"/>
        </w:rPr>
      </w:pPr>
    </w:p>
    <w:p w14:paraId="6637932E" w14:textId="77777777" w:rsidR="008448E1" w:rsidRDefault="008448E1" w:rsidP="008448E1">
      <w:pPr>
        <w:rPr>
          <w:lang w:val="en-GB"/>
        </w:rPr>
      </w:pPr>
    </w:p>
    <w:p w14:paraId="57940DE8" w14:textId="77777777" w:rsidR="008448E1" w:rsidRDefault="008448E1" w:rsidP="008448E1">
      <w:pPr>
        <w:rPr>
          <w:lang w:val="en-GB"/>
        </w:rPr>
      </w:pPr>
    </w:p>
    <w:p w14:paraId="54D661D3" w14:textId="77777777" w:rsidR="008448E1" w:rsidRDefault="008448E1" w:rsidP="008448E1">
      <w:pPr>
        <w:rPr>
          <w:lang w:val="en-GB"/>
        </w:rPr>
      </w:pPr>
    </w:p>
    <w:p w14:paraId="552EB2A2" w14:textId="77777777" w:rsidR="008448E1" w:rsidRDefault="008448E1" w:rsidP="008448E1">
      <w:pPr>
        <w:rPr>
          <w:lang w:val="en-GB"/>
        </w:rPr>
      </w:pPr>
    </w:p>
    <w:p w14:paraId="264099E7" w14:textId="77777777" w:rsidR="008448E1" w:rsidRDefault="008448E1" w:rsidP="008448E1">
      <w:pPr>
        <w:rPr>
          <w:lang w:val="en-GB"/>
        </w:rPr>
      </w:pPr>
    </w:p>
    <w:p w14:paraId="6404EB15" w14:textId="77777777" w:rsidR="008448E1" w:rsidRDefault="008448E1" w:rsidP="008448E1">
      <w:pPr>
        <w:rPr>
          <w:lang w:val="en-GB"/>
        </w:rPr>
      </w:pPr>
    </w:p>
    <w:p w14:paraId="51E40812" w14:textId="77777777" w:rsidR="008448E1" w:rsidRDefault="008448E1" w:rsidP="008448E1">
      <w:pPr>
        <w:rPr>
          <w:lang w:val="en-GB"/>
        </w:rPr>
      </w:pPr>
    </w:p>
    <w:p w14:paraId="5D1C77AB" w14:textId="77777777" w:rsidR="008448E1" w:rsidRDefault="008448E1" w:rsidP="008448E1">
      <w:pPr>
        <w:rPr>
          <w:lang w:val="en-GB"/>
        </w:rPr>
      </w:pPr>
    </w:p>
    <w:p w14:paraId="162DD4DA" w14:textId="77777777" w:rsidR="008448E1" w:rsidRDefault="008448E1" w:rsidP="008448E1">
      <w:pPr>
        <w:rPr>
          <w:lang w:val="en-GB"/>
        </w:rPr>
      </w:pPr>
    </w:p>
    <w:p w14:paraId="24E99191" w14:textId="77777777" w:rsidR="008448E1" w:rsidRDefault="008448E1" w:rsidP="008448E1">
      <w:pPr>
        <w:rPr>
          <w:lang w:val="en-GB"/>
        </w:rPr>
      </w:pPr>
    </w:p>
    <w:p w14:paraId="32A53BCD" w14:textId="77777777" w:rsidR="008448E1" w:rsidRDefault="008448E1" w:rsidP="008448E1">
      <w:pPr>
        <w:rPr>
          <w:lang w:val="en-GB"/>
        </w:rPr>
      </w:pPr>
    </w:p>
    <w:p w14:paraId="32C71B12" w14:textId="77777777" w:rsidR="008448E1" w:rsidRDefault="008448E1" w:rsidP="008448E1">
      <w:pPr>
        <w:rPr>
          <w:lang w:val="en-GB"/>
        </w:rPr>
      </w:pPr>
    </w:p>
    <w:p w14:paraId="3CCD17F3" w14:textId="77777777" w:rsidR="008448E1" w:rsidRDefault="008448E1" w:rsidP="008448E1">
      <w:pPr>
        <w:rPr>
          <w:lang w:val="en-GB"/>
        </w:rPr>
      </w:pPr>
    </w:p>
    <w:p w14:paraId="1D644450" w14:textId="77777777" w:rsidR="008448E1" w:rsidRDefault="008448E1" w:rsidP="008448E1">
      <w:pPr>
        <w:rPr>
          <w:lang w:val="en-GB"/>
        </w:rPr>
      </w:pPr>
    </w:p>
    <w:p w14:paraId="74F2BF1C" w14:textId="77777777" w:rsidR="008448E1" w:rsidRDefault="008448E1" w:rsidP="008448E1">
      <w:pPr>
        <w:rPr>
          <w:lang w:val="en-GB"/>
        </w:rPr>
      </w:pPr>
    </w:p>
    <w:p w14:paraId="073C22D1" w14:textId="77777777" w:rsidR="008448E1" w:rsidRDefault="008448E1" w:rsidP="008448E1">
      <w:pPr>
        <w:rPr>
          <w:lang w:val="en-GB"/>
        </w:rPr>
      </w:pPr>
    </w:p>
    <w:p w14:paraId="74E39BAE" w14:textId="77777777" w:rsidR="008448E1" w:rsidRDefault="008448E1" w:rsidP="008448E1">
      <w:pPr>
        <w:rPr>
          <w:lang w:val="en-GB"/>
        </w:rPr>
      </w:pPr>
    </w:p>
    <w:p w14:paraId="3A4CEDF1" w14:textId="77777777" w:rsidR="008448E1" w:rsidRDefault="008448E1" w:rsidP="008448E1">
      <w:pPr>
        <w:rPr>
          <w:lang w:val="en-GB"/>
        </w:rPr>
      </w:pPr>
    </w:p>
    <w:p w14:paraId="16D74595" w14:textId="77777777" w:rsidR="00D57C47" w:rsidRDefault="00D57C47" w:rsidP="00D57C47">
      <w:pPr>
        <w:pStyle w:val="berschrift1"/>
        <w:rPr>
          <w:rStyle w:val="Fett"/>
          <w:sz w:val="28"/>
          <w:szCs w:val="28"/>
          <w:lang w:val="en-GB"/>
        </w:rPr>
      </w:pPr>
    </w:p>
    <w:p w14:paraId="6C02FCC6" w14:textId="3D7D9C05" w:rsidR="00DC2CFD" w:rsidRPr="00D57C47" w:rsidRDefault="00DC2CFD" w:rsidP="00D57C47">
      <w:pPr>
        <w:pStyle w:val="berschrift1"/>
        <w:rPr>
          <w:b/>
          <w:bCs/>
          <w:lang w:val="en-GB"/>
        </w:rPr>
      </w:pPr>
      <w:bookmarkStart w:id="2" w:name="_Toc182352235"/>
      <w:r w:rsidRPr="00D57C47">
        <w:rPr>
          <w:rStyle w:val="Fett"/>
          <w:b w:val="0"/>
          <w:bCs w:val="0"/>
          <w:sz w:val="28"/>
          <w:szCs w:val="28"/>
          <w:lang w:val="en-GB"/>
        </w:rPr>
        <w:t>Chapter 2: Holding Men Accountable</w:t>
      </w:r>
      <w:bookmarkEnd w:id="2"/>
    </w:p>
    <w:p w14:paraId="49A833A3" w14:textId="77777777" w:rsidR="00DC2CFD" w:rsidRPr="00DC2CFD" w:rsidRDefault="00DC2CFD" w:rsidP="00DC2CFD">
      <w:pPr>
        <w:pStyle w:val="StandardWeb"/>
        <w:rPr>
          <w:lang w:val="en-GB"/>
        </w:rPr>
      </w:pPr>
      <w:r w:rsidRPr="00DC2CFD">
        <w:rPr>
          <w:lang w:val="en-GB"/>
        </w:rPr>
        <w:t>The day after the 2024 election was a cold awakening. The sun rose, but its warmth didn't reach me. Instead, I felt a chill—a deep, unsettling realization that the fight for equality was far from over. As I scrolled through the election results, the numbers blurred together, overshadowed by a sinking feeling in my gut. A landslide victory for a candidate who had consistently undermined women's rights wasn't just a political outcome; it was a personal affront.</w:t>
      </w:r>
    </w:p>
    <w:p w14:paraId="54D1C9DB" w14:textId="77777777" w:rsidR="00DC2CFD" w:rsidRPr="00DC2CFD" w:rsidRDefault="00DC2CFD" w:rsidP="00DC2CFD">
      <w:pPr>
        <w:pStyle w:val="StandardWeb"/>
        <w:rPr>
          <w:lang w:val="en-GB"/>
        </w:rPr>
      </w:pPr>
      <w:r w:rsidRPr="00DC2CFD">
        <w:rPr>
          <w:lang w:val="en-GB"/>
        </w:rPr>
        <w:t>I sat at my kitchen table, the steam from my untouched coffee swirling upwards, disappearing into the air much like my faith in the progress we thought we had made. The question that echoed in my mind was simple yet profound: How could this happen? How could so many men—in a time when awareness of gender inequality was supposedly at its peak—choose to support someone who so blatantly disregarded our autonomy and dignity?</w:t>
      </w:r>
    </w:p>
    <w:p w14:paraId="0F39C801" w14:textId="77777777" w:rsidR="00DC2CFD" w:rsidRPr="00DC2CFD" w:rsidRDefault="00DC2CFD" w:rsidP="00DC2CFD">
      <w:pPr>
        <w:pStyle w:val="StandardWeb"/>
        <w:rPr>
          <w:lang w:val="en-GB"/>
        </w:rPr>
      </w:pPr>
      <w:r w:rsidRPr="00DC2CFD">
        <w:rPr>
          <w:lang w:val="en-GB"/>
        </w:rPr>
        <w:t>It wasn't just about one man winning an election. It was about the collective choices of millions of men who seemed indifferent to the repercussions their votes would have on the women in their lives. Fathers, brothers, husbands, and sons—people we loved and trusted—had participated in a decision that threatened to roll back decades of hard-won rights.</w:t>
      </w:r>
    </w:p>
    <w:p w14:paraId="36BA81FD" w14:textId="77777777" w:rsidR="00DC2CFD" w:rsidRPr="00DC2CFD" w:rsidRDefault="00DC2CFD" w:rsidP="00DC2CFD">
      <w:pPr>
        <w:pStyle w:val="StandardWeb"/>
        <w:rPr>
          <w:lang w:val="en-GB"/>
        </w:rPr>
      </w:pPr>
      <w:r w:rsidRPr="00DC2CFD">
        <w:rPr>
          <w:lang w:val="en-GB"/>
        </w:rPr>
        <w:t>As I reached out to friends and colleagues, I found that my anger was shared. We were furious, yes, but also profoundly hurt. It felt like a betrayal—not just by strangers, but by the very people who were supposed to stand with us. The silent complicity was deafening.</w:t>
      </w:r>
    </w:p>
    <w:p w14:paraId="2C19A685" w14:textId="77777777" w:rsidR="00DC2CFD" w:rsidRPr="00DC2CFD" w:rsidRDefault="00DC2CFD" w:rsidP="00DC2CFD">
      <w:pPr>
        <w:pStyle w:val="StandardWeb"/>
        <w:rPr>
          <w:lang w:val="en-GB"/>
        </w:rPr>
      </w:pPr>
      <w:r w:rsidRPr="00DC2CFD">
        <w:rPr>
          <w:rStyle w:val="Fett"/>
          <w:rFonts w:eastAsiaTheme="majorEastAsia"/>
          <w:lang w:val="en-GB"/>
        </w:rPr>
        <w:t>Unveiling the Depth of the Issue</w:t>
      </w:r>
    </w:p>
    <w:p w14:paraId="6F160D76" w14:textId="77777777" w:rsidR="00DC2CFD" w:rsidRPr="00DC2CFD" w:rsidRDefault="00DC2CFD" w:rsidP="00DC2CFD">
      <w:pPr>
        <w:pStyle w:val="StandardWeb"/>
        <w:rPr>
          <w:lang w:val="en-GB"/>
        </w:rPr>
      </w:pPr>
      <w:r w:rsidRPr="00DC2CFD">
        <w:rPr>
          <w:lang w:val="en-GB"/>
        </w:rPr>
        <w:t>This wasn't an isolated incident; it was symptomatic of a deeper, more pervasive problem. For years, we've been told that things are getting better, that the gender gap is closing, and that equality is on the horizon. Yet, the election revealed a starkly different reality. It exposed the undercurrents of misogyny that still run deep in our society, often disguised under the veneer of tradition or political preference.</w:t>
      </w:r>
    </w:p>
    <w:p w14:paraId="3C0F5D35" w14:textId="77777777" w:rsidR="00DC2CFD" w:rsidRPr="00DC2CFD" w:rsidRDefault="00DC2CFD" w:rsidP="00DC2CFD">
      <w:pPr>
        <w:pStyle w:val="StandardWeb"/>
        <w:rPr>
          <w:lang w:val="en-GB"/>
        </w:rPr>
      </w:pPr>
      <w:r w:rsidRPr="00DC2CFD">
        <w:rPr>
          <w:lang w:val="en-GB"/>
        </w:rPr>
        <w:t>I thought about the conversations I'd had over the years—times when men would dismiss concerns about sexism as overreactions or label feminist movements as unnecessary in today's world. They'd say things like, "Women have all the same rights now," or "You're just looking for something to be angry about." These comments, often delivered with a casual shrug, belied a profound misunderstanding of the daily challenges women face.</w:t>
      </w:r>
    </w:p>
    <w:p w14:paraId="34777F1D" w14:textId="77777777" w:rsidR="00DC2CFD" w:rsidRPr="00DC2CFD" w:rsidRDefault="00DC2CFD" w:rsidP="00DC2CFD">
      <w:pPr>
        <w:pStyle w:val="StandardWeb"/>
        <w:rPr>
          <w:lang w:val="en-GB"/>
        </w:rPr>
      </w:pPr>
      <w:r w:rsidRPr="00DC2CFD">
        <w:rPr>
          <w:lang w:val="en-GB"/>
        </w:rPr>
        <w:t>The election forced us to confront the uncomfortable truth that many men still don't see us as equals. They may not express it overtly, but their actions—or lack thereof—speak volumes. By choosing to ignore or downplay the significance of policies that affect women's rights, they perpetuate a system that keeps us marginalized.</w:t>
      </w:r>
    </w:p>
    <w:p w14:paraId="6754529A" w14:textId="77777777" w:rsidR="00DC2CFD" w:rsidRPr="00DC2CFD" w:rsidRDefault="00DC2CFD" w:rsidP="00DC2CFD">
      <w:pPr>
        <w:pStyle w:val="StandardWeb"/>
        <w:rPr>
          <w:lang w:val="en-GB"/>
        </w:rPr>
      </w:pPr>
      <w:r w:rsidRPr="00DC2CFD">
        <w:rPr>
          <w:rStyle w:val="Fett"/>
          <w:rFonts w:eastAsiaTheme="majorEastAsia"/>
          <w:lang w:val="en-GB"/>
        </w:rPr>
        <w:t>Personal Encounters with Indifference</w:t>
      </w:r>
    </w:p>
    <w:p w14:paraId="28F1BA55" w14:textId="77777777" w:rsidR="00DC2CFD" w:rsidRPr="00DC2CFD" w:rsidRDefault="00DC2CFD" w:rsidP="00DC2CFD">
      <w:pPr>
        <w:pStyle w:val="StandardWeb"/>
        <w:rPr>
          <w:lang w:val="en-GB"/>
        </w:rPr>
      </w:pPr>
      <w:r w:rsidRPr="00DC2CFD">
        <w:rPr>
          <w:lang w:val="en-GB"/>
        </w:rPr>
        <w:t xml:space="preserve">In the weeks following the election, I couldn't help but replay past interactions in my mind. I remembered a dinner party where a male acquaintance scoffed at the idea of the gender pay </w:t>
      </w:r>
      <w:r w:rsidRPr="00DC2CFD">
        <w:rPr>
          <w:lang w:val="en-GB"/>
        </w:rPr>
        <w:lastRenderedPageBreak/>
        <w:t>gap, insisting it was a myth perpetuated by the media. "I've never seen it happen," he said confidently, as if his limited perspective invalidated the experiences of countless women.</w:t>
      </w:r>
    </w:p>
    <w:p w14:paraId="5C86274B" w14:textId="77777777" w:rsidR="00DC2CFD" w:rsidRPr="00DC2CFD" w:rsidRDefault="00DC2CFD" w:rsidP="00DC2CFD">
      <w:pPr>
        <w:pStyle w:val="StandardWeb"/>
        <w:rPr>
          <w:lang w:val="en-GB"/>
        </w:rPr>
      </w:pPr>
      <w:r w:rsidRPr="00DC2CFD">
        <w:rPr>
          <w:lang w:val="en-GB"/>
        </w:rPr>
        <w:t>Then there was the time a colleague interrupted me repeatedly during a meeting, only to have my male counterpart praised for echoing the very point I was trying to make. When I brought it up afterward, he seemed genuinely puzzled. "I didn't realize I was interrupting," he said, not unkindly but obliviously. It was a small incident, but it exemplified a larger pattern of behavior that often goes unnoticed by those who aren't affected by it.</w:t>
      </w:r>
    </w:p>
    <w:p w14:paraId="219E4EFA" w14:textId="77777777" w:rsidR="00DC2CFD" w:rsidRPr="00DC2CFD" w:rsidRDefault="00DC2CFD" w:rsidP="00DC2CFD">
      <w:pPr>
        <w:pStyle w:val="StandardWeb"/>
        <w:rPr>
          <w:lang w:val="en-GB"/>
        </w:rPr>
      </w:pPr>
      <w:r w:rsidRPr="00DC2CFD">
        <w:rPr>
          <w:lang w:val="en-GB"/>
        </w:rPr>
        <w:t>These moments, individually insignificant perhaps, accumulate over time. They create an environment where women's voices are diminished, our contributions overlooked, and our concerns dismissed. It's death by a thousand cuts—a steady erosion of confidence and a constant reminder of the uphill battle we face.</w:t>
      </w:r>
    </w:p>
    <w:p w14:paraId="5148816B" w14:textId="77777777" w:rsidR="00DC2CFD" w:rsidRPr="00DC2CFD" w:rsidRDefault="00DC2CFD" w:rsidP="00DC2CFD">
      <w:pPr>
        <w:pStyle w:val="StandardWeb"/>
        <w:rPr>
          <w:lang w:val="en-GB"/>
        </w:rPr>
      </w:pPr>
      <w:r w:rsidRPr="00DC2CFD">
        <w:rPr>
          <w:rStyle w:val="Fett"/>
          <w:rFonts w:eastAsiaTheme="majorEastAsia"/>
          <w:lang w:val="en-GB"/>
        </w:rPr>
        <w:t>The Burden of Emotional Labor</w:t>
      </w:r>
    </w:p>
    <w:p w14:paraId="6599D357" w14:textId="77777777" w:rsidR="00DC2CFD" w:rsidRPr="00DC2CFD" w:rsidRDefault="00DC2CFD" w:rsidP="00DC2CFD">
      <w:pPr>
        <w:pStyle w:val="StandardWeb"/>
        <w:rPr>
          <w:lang w:val="en-GB"/>
        </w:rPr>
      </w:pPr>
      <w:r w:rsidRPr="00DC2CFD">
        <w:rPr>
          <w:lang w:val="en-GB"/>
        </w:rPr>
        <w:t>What's more, women are often expected to manage not only our own emotions but also those of the men around us. We're told to be patient, to explain our feelings gently so as not to provoke defensiveness. The burden of educating falls disproportionately on us. We're expected to provide evidence of our struggles, to validate our experiences with statistics and studies, all while maintaining a calm and composed demeanor.</w:t>
      </w:r>
    </w:p>
    <w:p w14:paraId="594D98E8" w14:textId="77777777" w:rsidR="00DC2CFD" w:rsidRPr="00DC2CFD" w:rsidRDefault="00DC2CFD" w:rsidP="00DC2CFD">
      <w:pPr>
        <w:pStyle w:val="StandardWeb"/>
        <w:rPr>
          <w:lang w:val="en-GB"/>
        </w:rPr>
      </w:pPr>
      <w:r w:rsidRPr="00DC2CFD">
        <w:rPr>
          <w:lang w:val="en-GB"/>
        </w:rPr>
        <w:t>I recall a conversation with a close male friend who couldn't understand why the election results affected me so deeply. "It's just politics," he said. "Why are you taking it so personally?" I wanted to scream, to shake him into awareness, but instead, I found myself carefully choosing my words, trying to make him see without making him uncomfortable. In the end, I felt exhausted and unheard.</w:t>
      </w:r>
    </w:p>
    <w:p w14:paraId="10EFD021" w14:textId="77777777" w:rsidR="00DC2CFD" w:rsidRPr="00DC2CFD" w:rsidRDefault="00DC2CFD" w:rsidP="00DC2CFD">
      <w:pPr>
        <w:pStyle w:val="StandardWeb"/>
        <w:rPr>
          <w:lang w:val="en-GB"/>
        </w:rPr>
      </w:pPr>
      <w:r w:rsidRPr="00DC2CFD">
        <w:rPr>
          <w:lang w:val="en-GB"/>
        </w:rPr>
        <w:t>This expectation—that we must soothe, educate, and accommodate—only adds to our frustration. It shifts the responsibility away from those who perpetuate the problem and places it squarely on our shoulders. We're tired of it. Tired of minimizing our anger to make others feel at ease. Tired of being told to wait patiently for change that comes too slowly, if at all.</w:t>
      </w:r>
    </w:p>
    <w:p w14:paraId="5B103F47" w14:textId="77777777" w:rsidR="00DC2CFD" w:rsidRPr="00DC2CFD" w:rsidRDefault="00DC2CFD" w:rsidP="00DC2CFD">
      <w:pPr>
        <w:pStyle w:val="StandardWeb"/>
        <w:rPr>
          <w:lang w:val="en-GB"/>
        </w:rPr>
      </w:pPr>
      <w:r w:rsidRPr="00DC2CFD">
        <w:rPr>
          <w:rStyle w:val="Fett"/>
          <w:rFonts w:eastAsiaTheme="majorEastAsia"/>
          <w:lang w:val="en-GB"/>
        </w:rPr>
        <w:t>Demanding Accountability</w:t>
      </w:r>
    </w:p>
    <w:p w14:paraId="195876F7" w14:textId="77777777" w:rsidR="00DC2CFD" w:rsidRPr="00DC2CFD" w:rsidRDefault="00DC2CFD" w:rsidP="00DC2CFD">
      <w:pPr>
        <w:pStyle w:val="StandardWeb"/>
        <w:rPr>
          <w:lang w:val="en-GB"/>
        </w:rPr>
      </w:pPr>
      <w:r w:rsidRPr="00DC2CFD">
        <w:rPr>
          <w:lang w:val="en-GB"/>
        </w:rPr>
        <w:t>It's time to turn the tables. Men must start holding themselves and each other accountable. It's not enough to quietly disagree with sexism or to privately support women's rights. Silence is complicity. By not speaking up, by not challenging misogynistic behavior when they see it, men become part of the problem.</w:t>
      </w:r>
    </w:p>
    <w:p w14:paraId="71D891FB" w14:textId="77777777" w:rsidR="00DC2CFD" w:rsidRPr="00DC2CFD" w:rsidRDefault="00DC2CFD" w:rsidP="00DC2CFD">
      <w:pPr>
        <w:pStyle w:val="StandardWeb"/>
        <w:rPr>
          <w:lang w:val="en-GB"/>
        </w:rPr>
      </w:pPr>
      <w:r w:rsidRPr="00DC2CFD">
        <w:rPr>
          <w:lang w:val="en-GB"/>
        </w:rPr>
        <w:t>Accountability starts with self-reflection. Men need to examine their own attitudes and behaviors, to recognize the ways in which they may have unconsciously contributed to the perpetuation of inequality. It's about acknowledging privilege—not to feel guilty, but to understand the unearned advantages that come simply from being male in a patriarchal society.</w:t>
      </w:r>
    </w:p>
    <w:p w14:paraId="1C65497D" w14:textId="77777777" w:rsidR="00DC2CFD" w:rsidRPr="00DC2CFD" w:rsidRDefault="00DC2CFD" w:rsidP="00DC2CFD">
      <w:pPr>
        <w:pStyle w:val="StandardWeb"/>
        <w:rPr>
          <w:lang w:val="en-GB"/>
        </w:rPr>
      </w:pPr>
      <w:r w:rsidRPr="00DC2CFD">
        <w:rPr>
          <w:lang w:val="en-GB"/>
        </w:rPr>
        <w:t>Moreover, men must become active participants in the fight for equality. This means calling out sexist jokes, refusing to tolerate harassment in any form, and supporting policies that promote women's rights. It involves listening—truly listening—to women's experiences without dismissing or diminishing them.</w:t>
      </w:r>
    </w:p>
    <w:p w14:paraId="74C10B43" w14:textId="77777777" w:rsidR="00DC2CFD" w:rsidRPr="00DC2CFD" w:rsidRDefault="00DC2CFD" w:rsidP="00DC2CFD">
      <w:pPr>
        <w:pStyle w:val="StandardWeb"/>
        <w:rPr>
          <w:lang w:val="en-GB"/>
        </w:rPr>
      </w:pPr>
      <w:r w:rsidRPr="00DC2CFD">
        <w:rPr>
          <w:lang w:val="en-GB"/>
        </w:rPr>
        <w:lastRenderedPageBreak/>
        <w:t>I think of a male colleague who, after witnessing a disparaging comment made toward a female team member, chose to speak up. He addressed the issue directly, making it clear that such behavior was unacceptable. His actions not only validated his colleague's experience but also set a precedent for the rest of the team. It was a small act, but it made a significant impact.</w:t>
      </w:r>
    </w:p>
    <w:p w14:paraId="2CD9F4CA" w14:textId="77777777" w:rsidR="00DC2CFD" w:rsidRPr="00DC2CFD" w:rsidRDefault="00DC2CFD" w:rsidP="00DC2CFD">
      <w:pPr>
        <w:pStyle w:val="StandardWeb"/>
        <w:rPr>
          <w:lang w:val="en-GB"/>
        </w:rPr>
      </w:pPr>
      <w:r w:rsidRPr="00DC2CFD">
        <w:rPr>
          <w:rStyle w:val="Fett"/>
          <w:rFonts w:eastAsiaTheme="majorEastAsia"/>
          <w:lang w:val="en-GB"/>
        </w:rPr>
        <w:t>Challenging Societal Norms</w:t>
      </w:r>
    </w:p>
    <w:p w14:paraId="4090AF24" w14:textId="77777777" w:rsidR="00DC2CFD" w:rsidRPr="00DC2CFD" w:rsidRDefault="00DC2CFD" w:rsidP="00DC2CFD">
      <w:pPr>
        <w:pStyle w:val="StandardWeb"/>
        <w:rPr>
          <w:lang w:val="en-GB"/>
        </w:rPr>
      </w:pPr>
      <w:r w:rsidRPr="00DC2CFD">
        <w:rPr>
          <w:lang w:val="en-GB"/>
        </w:rPr>
        <w:t>Holding men accountable also requires challenging the societal norms that perpetuate toxic masculinity. From a young age, boys are often taught to suppress emotions, to equate strength with dominance, and to view vulnerability as weakness. These lessons contribute to a culture where empathy is undervalued, and aggression is normalized.</w:t>
      </w:r>
    </w:p>
    <w:p w14:paraId="099BD60B" w14:textId="77777777" w:rsidR="00DC2CFD" w:rsidRPr="00DC2CFD" w:rsidRDefault="00DC2CFD" w:rsidP="00DC2CFD">
      <w:pPr>
        <w:pStyle w:val="StandardWeb"/>
        <w:rPr>
          <w:lang w:val="en-GB"/>
        </w:rPr>
      </w:pPr>
      <w:r w:rsidRPr="00DC2CFD">
        <w:rPr>
          <w:lang w:val="en-GB"/>
        </w:rPr>
        <w:t>By redefining what it means to be a man, we can create space for healthier expressions of masculinity—ones that embrace compassion, equality, and mutual respect. This shift not only benefits women but also allows men to lead more authentic and fulfilling lives.</w:t>
      </w:r>
    </w:p>
    <w:p w14:paraId="3A6F0EEE" w14:textId="77777777" w:rsidR="00DC2CFD" w:rsidRPr="00DC2CFD" w:rsidRDefault="00DC2CFD" w:rsidP="00DC2CFD">
      <w:pPr>
        <w:pStyle w:val="StandardWeb"/>
        <w:rPr>
          <w:lang w:val="en-GB"/>
        </w:rPr>
      </w:pPr>
      <w:r w:rsidRPr="00DC2CFD">
        <w:rPr>
          <w:lang w:val="en-GB"/>
        </w:rPr>
        <w:t>Educational programs that focus on emotional intelligence, consent, and gender equality can play a significant role in this transformation. Encouraging open dialogue about these topics in schools and communities helps break down stereotypes and fosters understanding.</w:t>
      </w:r>
    </w:p>
    <w:p w14:paraId="519C9D5F" w14:textId="77777777" w:rsidR="00DC2CFD" w:rsidRPr="00DC2CFD" w:rsidRDefault="00DC2CFD" w:rsidP="00DC2CFD">
      <w:pPr>
        <w:pStyle w:val="StandardWeb"/>
        <w:rPr>
          <w:lang w:val="en-GB"/>
        </w:rPr>
      </w:pPr>
      <w:r w:rsidRPr="00DC2CFD">
        <w:rPr>
          <w:rStyle w:val="Fett"/>
          <w:rFonts w:eastAsiaTheme="majorEastAsia"/>
          <w:lang w:val="en-GB"/>
        </w:rPr>
        <w:t>The Power of Allyship</w:t>
      </w:r>
    </w:p>
    <w:p w14:paraId="004E2859" w14:textId="77777777" w:rsidR="00DC2CFD" w:rsidRPr="00DC2CFD" w:rsidRDefault="00DC2CFD" w:rsidP="00DC2CFD">
      <w:pPr>
        <w:pStyle w:val="StandardWeb"/>
        <w:rPr>
          <w:lang w:val="en-GB"/>
        </w:rPr>
      </w:pPr>
      <w:r w:rsidRPr="00DC2CFD">
        <w:rPr>
          <w:lang w:val="en-GB"/>
        </w:rPr>
        <w:t>While the onus is on men to step up, women can support this process by recognizing and encouraging genuine allyship. When men make efforts to understand and address gender inequality, it's important to acknowledge their contributions—not to praise them for basic decency, but to reinforce positive behavior.</w:t>
      </w:r>
    </w:p>
    <w:p w14:paraId="516E81D9" w14:textId="77777777" w:rsidR="00DC2CFD" w:rsidRPr="00DC2CFD" w:rsidRDefault="00DC2CFD" w:rsidP="00DC2CFD">
      <w:pPr>
        <w:pStyle w:val="StandardWeb"/>
        <w:rPr>
          <w:lang w:val="en-GB"/>
        </w:rPr>
      </w:pPr>
      <w:r w:rsidRPr="00DC2CFD">
        <w:rPr>
          <w:lang w:val="en-GB"/>
        </w:rPr>
        <w:t>However, we must also be cautious not to center men's experiences in this struggle. The focus should remain on addressing the systemic issues that affect women. Allies should amplify women's voices, not overshadow them.</w:t>
      </w:r>
    </w:p>
    <w:p w14:paraId="17783F6C" w14:textId="77777777" w:rsidR="00DC2CFD" w:rsidRPr="00DC2CFD" w:rsidRDefault="00DC2CFD" w:rsidP="00DC2CFD">
      <w:pPr>
        <w:pStyle w:val="StandardWeb"/>
        <w:rPr>
          <w:lang w:val="en-GB"/>
        </w:rPr>
      </w:pPr>
      <w:r w:rsidRPr="00DC2CFD">
        <w:rPr>
          <w:lang w:val="en-GB"/>
        </w:rPr>
        <w:t>I remember attending a panel discussion where a male speaker shared his journey toward becoming an advocate for women's rights. He spoke about the importance of listening and learning, of accepting criticism without defensiveness. His humility and commitment were inspiring, and his message resonated with many in the audience.</w:t>
      </w:r>
    </w:p>
    <w:p w14:paraId="7B25CF13" w14:textId="77777777" w:rsidR="00DC2CFD" w:rsidRPr="00DC2CFD" w:rsidRDefault="00DC2CFD" w:rsidP="00DC2CFD">
      <w:pPr>
        <w:pStyle w:val="StandardWeb"/>
        <w:rPr>
          <w:lang w:val="en-GB"/>
        </w:rPr>
      </w:pPr>
      <w:r w:rsidRPr="00DC2CFD">
        <w:rPr>
          <w:rStyle w:val="Fett"/>
          <w:rFonts w:eastAsiaTheme="majorEastAsia"/>
          <w:lang w:val="en-GB"/>
        </w:rPr>
        <w:t>Refusing to Accept the Status Quo</w:t>
      </w:r>
    </w:p>
    <w:p w14:paraId="7485F89F" w14:textId="77777777" w:rsidR="00DC2CFD" w:rsidRPr="00DC2CFD" w:rsidRDefault="00DC2CFD" w:rsidP="00DC2CFD">
      <w:pPr>
        <w:pStyle w:val="StandardWeb"/>
        <w:rPr>
          <w:lang w:val="en-GB"/>
        </w:rPr>
      </w:pPr>
      <w:r w:rsidRPr="00DC2CFD">
        <w:rPr>
          <w:lang w:val="en-GB"/>
        </w:rPr>
        <w:t>Above all, we must refuse to accept the status quo. The election was a stark reminder that rights can be eroded, and progress can be reversed if we become complacent. Our anger is justified, and it can be a powerful catalyst for change.</w:t>
      </w:r>
    </w:p>
    <w:p w14:paraId="529FDB2E" w14:textId="77777777" w:rsidR="00DC2CFD" w:rsidRPr="00DC2CFD" w:rsidRDefault="00DC2CFD" w:rsidP="00DC2CFD">
      <w:pPr>
        <w:pStyle w:val="StandardWeb"/>
        <w:rPr>
          <w:lang w:val="en-GB"/>
        </w:rPr>
      </w:pPr>
      <w:r w:rsidRPr="00DC2CFD">
        <w:rPr>
          <w:lang w:val="en-GB"/>
        </w:rPr>
        <w:t>We need to harness this energy to push for systemic reforms. This includes advocating for laws that protect women's rights, supporting organizations that fight against gender-based violence, and promoting equal representation in all areas of society.</w:t>
      </w:r>
    </w:p>
    <w:p w14:paraId="59A85172" w14:textId="77777777" w:rsidR="00DC2CFD" w:rsidRPr="00DC2CFD" w:rsidRDefault="00DC2CFD" w:rsidP="00DC2CFD">
      <w:pPr>
        <w:pStyle w:val="StandardWeb"/>
        <w:rPr>
          <w:lang w:val="en-GB"/>
        </w:rPr>
      </w:pPr>
      <w:r w:rsidRPr="00DC2CFD">
        <w:rPr>
          <w:lang w:val="en-GB"/>
        </w:rPr>
        <w:t>It's also about making conscious choices in our personal lives. We can support businesses that prioritize equality, consume media that portrays women authentically, and engage in dialogues that challenge ingrained biases.</w:t>
      </w:r>
    </w:p>
    <w:p w14:paraId="2949652C" w14:textId="77777777" w:rsidR="00DC2CFD" w:rsidRPr="00DC2CFD" w:rsidRDefault="00DC2CFD" w:rsidP="00DC2CFD">
      <w:pPr>
        <w:pStyle w:val="StandardWeb"/>
        <w:rPr>
          <w:lang w:val="en-GB"/>
        </w:rPr>
      </w:pPr>
      <w:r w:rsidRPr="00DC2CFD">
        <w:rPr>
          <w:rStyle w:val="Fett"/>
          <w:rFonts w:eastAsiaTheme="majorEastAsia"/>
          <w:lang w:val="en-GB"/>
        </w:rPr>
        <w:lastRenderedPageBreak/>
        <w:t>A Collective Effort</w:t>
      </w:r>
    </w:p>
    <w:p w14:paraId="7FBB0BE4" w14:textId="77777777" w:rsidR="00DC2CFD" w:rsidRPr="00DC2CFD" w:rsidRDefault="00DC2CFD" w:rsidP="00DC2CFD">
      <w:pPr>
        <w:pStyle w:val="StandardWeb"/>
        <w:rPr>
          <w:lang w:val="en-GB"/>
        </w:rPr>
      </w:pPr>
      <w:r w:rsidRPr="00DC2CFD">
        <w:rPr>
          <w:lang w:val="en-GB"/>
        </w:rPr>
        <w:t>Change won't happen overnight, and it won't happen in isolation. It requires a collective effort—a movement where everyone plays a part. Men must join us not as leaders but as collaborators, recognizing that their role is to support and facilitate progress.</w:t>
      </w:r>
    </w:p>
    <w:p w14:paraId="45C431E6" w14:textId="77777777" w:rsidR="00DC2CFD" w:rsidRPr="00DC2CFD" w:rsidRDefault="00DC2CFD" w:rsidP="00DC2CFD">
      <w:pPr>
        <w:pStyle w:val="StandardWeb"/>
        <w:rPr>
          <w:lang w:val="en-GB"/>
        </w:rPr>
      </w:pPr>
      <w:r w:rsidRPr="00DC2CFD">
        <w:rPr>
          <w:lang w:val="en-GB"/>
        </w:rPr>
        <w:t>We must build communities that value equality, where diversity is celebrated, and where everyone's voice is heard. By creating networks of support, we can amplify our impact and drive meaningful change.</w:t>
      </w:r>
    </w:p>
    <w:p w14:paraId="12BB1901" w14:textId="77777777" w:rsidR="00DC2CFD" w:rsidRPr="001C23A1" w:rsidRDefault="00DC2CFD" w:rsidP="00DC2CFD">
      <w:pPr>
        <w:pStyle w:val="StandardWeb"/>
        <w:rPr>
          <w:lang w:val="en-GB"/>
        </w:rPr>
      </w:pPr>
      <w:r w:rsidRPr="001C23A1">
        <w:rPr>
          <w:rStyle w:val="Fett"/>
          <w:rFonts w:eastAsiaTheme="majorEastAsia"/>
          <w:lang w:val="en-GB"/>
        </w:rPr>
        <w:t>Looking Ahead with Determination</w:t>
      </w:r>
    </w:p>
    <w:p w14:paraId="2EBAE3AD" w14:textId="77777777" w:rsidR="00DC2CFD" w:rsidRPr="00DC2CFD" w:rsidRDefault="00DC2CFD" w:rsidP="00DC2CFD">
      <w:pPr>
        <w:pStyle w:val="StandardWeb"/>
        <w:rPr>
          <w:lang w:val="en-GB"/>
        </w:rPr>
      </w:pPr>
      <w:r w:rsidRPr="00DC2CFD">
        <w:rPr>
          <w:lang w:val="en-GB"/>
        </w:rPr>
        <w:t>Despite the setbacks, I remain hopeful. The outrage sparked by the election has ignited conversations that were long overdue. More people are acknowledging the need for change, and there's a growing movement committed to making it happen.</w:t>
      </w:r>
    </w:p>
    <w:p w14:paraId="52BD330C" w14:textId="77777777" w:rsidR="00DC2CFD" w:rsidRPr="00DC2CFD" w:rsidRDefault="00DC2CFD" w:rsidP="00DC2CFD">
      <w:pPr>
        <w:pStyle w:val="StandardWeb"/>
        <w:rPr>
          <w:lang w:val="en-GB"/>
        </w:rPr>
      </w:pPr>
      <w:r w:rsidRPr="00DC2CFD">
        <w:rPr>
          <w:lang w:val="en-GB"/>
        </w:rPr>
        <w:t>We stand at a pivotal moment. The path forward won't be easy, but it's one we must walk with determination. By holding men accountable, challenging societal norms, and refusing to be silenced, we can pave the way for a more equitable future.</w:t>
      </w:r>
    </w:p>
    <w:p w14:paraId="3F5C2CF9" w14:textId="77777777" w:rsidR="00DC2CFD" w:rsidRPr="00DC2CFD" w:rsidRDefault="00DC2CFD" w:rsidP="00DC2CFD">
      <w:pPr>
        <w:pStyle w:val="StandardWeb"/>
        <w:rPr>
          <w:lang w:val="en-GB"/>
        </w:rPr>
      </w:pPr>
      <w:r w:rsidRPr="00DC2CFD">
        <w:rPr>
          <w:lang w:val="en-GB"/>
        </w:rPr>
        <w:t>Our voices are powerful. Our experiences are valid. And our demands for respect and equality are non-negotiable. Together, we can create a world where everyone is afforded the dignity and opportunities they deserve.</w:t>
      </w:r>
    </w:p>
    <w:p w14:paraId="4E362F96" w14:textId="77777777" w:rsidR="00DC2CFD" w:rsidRPr="00DC2CFD" w:rsidRDefault="00DC2CFD" w:rsidP="00DC2CFD">
      <w:pPr>
        <w:pStyle w:val="StandardWeb"/>
        <w:rPr>
          <w:lang w:val="en-GB"/>
        </w:rPr>
      </w:pPr>
      <w:r w:rsidRPr="00DC2CFD">
        <w:rPr>
          <w:rStyle w:val="Fett"/>
          <w:rFonts w:eastAsiaTheme="majorEastAsia"/>
          <w:lang w:val="en-GB"/>
        </w:rPr>
        <w:t>Embracing Our Strength</w:t>
      </w:r>
    </w:p>
    <w:p w14:paraId="0FCC7340" w14:textId="77777777" w:rsidR="00DC2CFD" w:rsidRPr="00DC2CFD" w:rsidRDefault="00DC2CFD" w:rsidP="00DC2CFD">
      <w:pPr>
        <w:pStyle w:val="StandardWeb"/>
        <w:rPr>
          <w:lang w:val="en-GB"/>
        </w:rPr>
      </w:pPr>
      <w:r w:rsidRPr="00DC2CFD">
        <w:rPr>
          <w:lang w:val="en-GB"/>
        </w:rPr>
        <w:t>In the face of adversity, we find our strength. The challenges we confront only serve to reinforce our resilience. We've endured, persisted, and achieved so much already. This is another hurdle—a significant one—but not insurmountable.</w:t>
      </w:r>
    </w:p>
    <w:p w14:paraId="316E04FD" w14:textId="77777777" w:rsidR="00DC2CFD" w:rsidRPr="00DC2CFD" w:rsidRDefault="00DC2CFD" w:rsidP="00DC2CFD">
      <w:pPr>
        <w:pStyle w:val="StandardWeb"/>
        <w:rPr>
          <w:lang w:val="en-GB"/>
        </w:rPr>
      </w:pPr>
      <w:r w:rsidRPr="00DC2CFD">
        <w:rPr>
          <w:lang w:val="en-GB"/>
        </w:rPr>
        <w:t>We owe it to ourselves and to future generations to continue the fight. To stand firm in our convictions, to speak out against injustice, and to hold those who perpetuate inequality accountable.</w:t>
      </w:r>
    </w:p>
    <w:p w14:paraId="64C2343A" w14:textId="77777777" w:rsidR="00DC2CFD" w:rsidRPr="00DC2CFD" w:rsidRDefault="00DC2CFD" w:rsidP="00DC2CFD">
      <w:pPr>
        <w:pStyle w:val="StandardWeb"/>
        <w:rPr>
          <w:lang w:val="en-GB"/>
        </w:rPr>
      </w:pPr>
      <w:r w:rsidRPr="00DC2CFD">
        <w:rPr>
          <w:lang w:val="en-GB"/>
        </w:rPr>
        <w:t>As I close this chapter, I do so with a renewed commitment to action. The road ahead may be fraught with obstacles, but it's also filled with possibilities. By embracing our collective power and insisting on accountability, we can and will effect change.</w:t>
      </w:r>
    </w:p>
    <w:p w14:paraId="095A7881" w14:textId="77777777" w:rsidR="00DC2CFD" w:rsidRPr="00DC2CFD" w:rsidRDefault="00DC2CFD" w:rsidP="00DC2CFD">
      <w:pPr>
        <w:pStyle w:val="StandardWeb"/>
        <w:rPr>
          <w:lang w:val="en-GB"/>
        </w:rPr>
      </w:pPr>
      <w:r w:rsidRPr="00DC2CFD">
        <w:rPr>
          <w:lang w:val="en-GB"/>
        </w:rPr>
        <w:t>Our journey continues, and we are not alone. Together, we will forge a path toward a more just and equal society—one where our daughters and sons can thrive without the limitations of outdated prejudices.</w:t>
      </w:r>
    </w:p>
    <w:p w14:paraId="73053A72" w14:textId="77777777" w:rsidR="008448E1" w:rsidRDefault="008448E1" w:rsidP="008448E1">
      <w:pPr>
        <w:rPr>
          <w:lang w:val="en-GB"/>
        </w:rPr>
      </w:pPr>
    </w:p>
    <w:p w14:paraId="61D06ADF" w14:textId="77777777" w:rsidR="00DC2CFD" w:rsidRDefault="00DC2CFD" w:rsidP="008448E1">
      <w:pPr>
        <w:rPr>
          <w:lang w:val="en-GB"/>
        </w:rPr>
      </w:pPr>
    </w:p>
    <w:p w14:paraId="1A2D288B" w14:textId="77777777" w:rsidR="00DC2CFD" w:rsidRDefault="00DC2CFD" w:rsidP="008448E1">
      <w:pPr>
        <w:rPr>
          <w:lang w:val="en-GB"/>
        </w:rPr>
      </w:pPr>
    </w:p>
    <w:p w14:paraId="2CB71182" w14:textId="77777777" w:rsidR="00DC2CFD" w:rsidRDefault="00DC2CFD" w:rsidP="008448E1">
      <w:pPr>
        <w:rPr>
          <w:lang w:val="en-GB"/>
        </w:rPr>
      </w:pPr>
    </w:p>
    <w:p w14:paraId="052AE384" w14:textId="77777777" w:rsidR="0069722E" w:rsidRPr="0069722E" w:rsidRDefault="0069722E" w:rsidP="00D57C47">
      <w:pPr>
        <w:pStyle w:val="berschrift1"/>
        <w:rPr>
          <w:lang w:val="en-GB"/>
        </w:rPr>
      </w:pPr>
      <w:bookmarkStart w:id="3" w:name="_Toc182352236"/>
      <w:r w:rsidRPr="0069722E">
        <w:rPr>
          <w:lang w:val="en-GB"/>
        </w:rPr>
        <w:lastRenderedPageBreak/>
        <w:t>Chapter 3: Adapting the 4B Principles in the USA</w:t>
      </w:r>
      <w:bookmarkEnd w:id="3"/>
    </w:p>
    <w:p w14:paraId="5967041C" w14:textId="77777777" w:rsidR="0069722E" w:rsidRPr="0069722E" w:rsidRDefault="0069722E" w:rsidP="0069722E">
      <w:pPr>
        <w:rPr>
          <w:lang w:val="en-GB"/>
        </w:rPr>
      </w:pPr>
      <w:r w:rsidRPr="0069722E">
        <w:rPr>
          <w:lang w:val="en-GB"/>
        </w:rPr>
        <w:t>The echoes of the 4B Movement in South Korea reverberate across oceans, resonating with many American women who find themselves grappling with a society that often undermines their autonomy. The principles of refusing dating, sex, marriage, and childbirth as forms of protest strike a chord, especially in the wake of political shifts that threaten our rights. However, the American landscape is distinct, with its own cultural nuances and societal structures. Adapting these principles requires a thoughtful approach that considers our unique context.</w:t>
      </w:r>
    </w:p>
    <w:p w14:paraId="6015991C" w14:textId="77777777" w:rsidR="0069722E" w:rsidRPr="0069722E" w:rsidRDefault="0069722E" w:rsidP="0069722E">
      <w:pPr>
        <w:rPr>
          <w:lang w:val="en-GB"/>
        </w:rPr>
      </w:pPr>
      <w:r w:rsidRPr="0069722E">
        <w:rPr>
          <w:b/>
          <w:bCs/>
          <w:lang w:val="en-GB"/>
        </w:rPr>
        <w:t>Embracing Autonomy in a Complex Society</w:t>
      </w:r>
    </w:p>
    <w:p w14:paraId="379FB970" w14:textId="77777777" w:rsidR="0069722E" w:rsidRPr="0069722E" w:rsidRDefault="0069722E" w:rsidP="0069722E">
      <w:pPr>
        <w:rPr>
          <w:lang w:val="en-GB"/>
        </w:rPr>
      </w:pPr>
      <w:r w:rsidRPr="0069722E">
        <w:rPr>
          <w:lang w:val="en-GB"/>
        </w:rPr>
        <w:t>In the United States, the pressures women face are multifaceted. We're expected to excel professionally while also conforming to traditional roles in our personal lives. The societal script often dictates that happiness is found through romantic relationships, marriage, and motherhood. Yet, these expectations can be stifling, especially when they conflict with our personal aspirations or when the institutions themselves are steeped in inequality.</w:t>
      </w:r>
    </w:p>
    <w:p w14:paraId="0599D79B" w14:textId="77777777" w:rsidR="0069722E" w:rsidRPr="0069722E" w:rsidRDefault="0069722E" w:rsidP="0069722E">
      <w:pPr>
        <w:rPr>
          <w:lang w:val="en-GB"/>
        </w:rPr>
      </w:pPr>
      <w:r w:rsidRPr="0069722E">
        <w:rPr>
          <w:lang w:val="en-GB"/>
        </w:rPr>
        <w:t>Adapting the 4B principles begins with reclaiming our autonomy. This means critically evaluating the societal norms that dictate how we should live our lives. It's about making conscious choices that prioritize our well-being and align with our values. By stepping back from traditional expectations, we can focus on personal growth, career advancement, and the pursuit of passions that fulfill us.</w:t>
      </w:r>
    </w:p>
    <w:p w14:paraId="79F10795" w14:textId="77777777" w:rsidR="0069722E" w:rsidRPr="0069722E" w:rsidRDefault="0069722E" w:rsidP="0069722E">
      <w:pPr>
        <w:rPr>
          <w:lang w:val="en-GB"/>
        </w:rPr>
      </w:pPr>
      <w:r w:rsidRPr="0069722E">
        <w:rPr>
          <w:b/>
          <w:bCs/>
          <w:lang w:val="en-GB"/>
        </w:rPr>
        <w:t>Redefining Relationships and Personal Fulfillment</w:t>
      </w:r>
    </w:p>
    <w:p w14:paraId="2EBCDAC3" w14:textId="77777777" w:rsidR="0069722E" w:rsidRPr="0069722E" w:rsidRDefault="0069722E" w:rsidP="0069722E">
      <w:pPr>
        <w:rPr>
          <w:lang w:val="en-GB"/>
        </w:rPr>
      </w:pPr>
      <w:r w:rsidRPr="0069722E">
        <w:rPr>
          <w:lang w:val="en-GB"/>
        </w:rPr>
        <w:t>Choosing to step away from dating and romantic relationships doesn't have to be a permanent decision. It's about taking the time to understand ourselves deeply, to heal from past hurts, and to build a strong sense of self-worth that isn't dependent on external validation. In doing so, we create space to explore what truly brings us joy and satisfaction.</w:t>
      </w:r>
    </w:p>
    <w:p w14:paraId="1E213998" w14:textId="77777777" w:rsidR="0069722E" w:rsidRPr="0069722E" w:rsidRDefault="0069722E" w:rsidP="0069722E">
      <w:pPr>
        <w:rPr>
          <w:lang w:val="en-GB"/>
        </w:rPr>
      </w:pPr>
      <w:r w:rsidRPr="0069722E">
        <w:rPr>
          <w:lang w:val="en-GB"/>
        </w:rPr>
        <w:t>This period of self-focus allows us to set clear boundaries and standards for any future relationships. We become more discerning about the people we allow into our lives, seeking connections that are respectful, supportive, and equitable. By refusing to settle for less, we elevate our expectations and encourage others to rise to meet them.</w:t>
      </w:r>
    </w:p>
    <w:p w14:paraId="7BAB2C05" w14:textId="77777777" w:rsidR="0069722E" w:rsidRPr="0069722E" w:rsidRDefault="0069722E" w:rsidP="0069722E">
      <w:pPr>
        <w:rPr>
          <w:lang w:val="en-GB"/>
        </w:rPr>
      </w:pPr>
      <w:r w:rsidRPr="0069722E">
        <w:rPr>
          <w:b/>
          <w:bCs/>
          <w:lang w:val="en-GB"/>
        </w:rPr>
        <w:t>Challenging Societal Expectations</w:t>
      </w:r>
    </w:p>
    <w:p w14:paraId="70C4B7AC" w14:textId="77777777" w:rsidR="0069722E" w:rsidRPr="0069722E" w:rsidRDefault="0069722E" w:rsidP="0069722E">
      <w:pPr>
        <w:rPr>
          <w:lang w:val="en-GB"/>
        </w:rPr>
      </w:pPr>
      <w:r w:rsidRPr="0069722E">
        <w:rPr>
          <w:lang w:val="en-GB"/>
        </w:rPr>
        <w:t>Society often pressures women to adhere to a timeline: date by a certain age, marry soon after, and have children before it's "too late." These arbitrary milestones can lead to rushed decisions and unfulfilling commitments. Adapting the 4B principles involves rejecting these imposed timelines and recognizing that fulfillment doesn't come from checking off boxes on a societal checklist.</w:t>
      </w:r>
    </w:p>
    <w:p w14:paraId="45C72510" w14:textId="77777777" w:rsidR="0069722E" w:rsidRPr="0069722E" w:rsidRDefault="0069722E" w:rsidP="0069722E">
      <w:pPr>
        <w:rPr>
          <w:lang w:val="en-GB"/>
        </w:rPr>
      </w:pPr>
      <w:r w:rsidRPr="0069722E">
        <w:rPr>
          <w:lang w:val="en-GB"/>
        </w:rPr>
        <w:lastRenderedPageBreak/>
        <w:t>We have the right to define success and happiness on our own terms. For some, this may mean focusing on career ambitions, creative endeavors, or personal development. For others, it might involve nurturing friendships, engaging in activism, or exploring the world. The key is that the choices are ours to make, free from external pressures.</w:t>
      </w:r>
    </w:p>
    <w:p w14:paraId="03E5C017" w14:textId="77777777" w:rsidR="0069722E" w:rsidRPr="0069722E" w:rsidRDefault="0069722E" w:rsidP="0069722E">
      <w:pPr>
        <w:rPr>
          <w:lang w:val="en-GB"/>
        </w:rPr>
      </w:pPr>
      <w:r w:rsidRPr="0069722E">
        <w:rPr>
          <w:b/>
          <w:bCs/>
          <w:lang w:val="en-GB"/>
        </w:rPr>
        <w:t>Building a Supportive Community</w:t>
      </w:r>
    </w:p>
    <w:p w14:paraId="2006EDB3" w14:textId="77777777" w:rsidR="0069722E" w:rsidRPr="0069722E" w:rsidRDefault="0069722E" w:rsidP="0069722E">
      <w:pPr>
        <w:rPr>
          <w:lang w:val="en-GB"/>
        </w:rPr>
      </w:pPr>
      <w:r w:rsidRPr="0069722E">
        <w:rPr>
          <w:lang w:val="en-GB"/>
        </w:rPr>
        <w:t>Navigating this path can be challenging, especially when faced with criticism or misunderstanding from those who adhere to traditional norms. Building a community of like-minded individuals provides support and validation. Sharing experiences, resources, and encouragement strengthens our resolve and fosters a sense of solidarity.</w:t>
      </w:r>
    </w:p>
    <w:p w14:paraId="44D9C079" w14:textId="77777777" w:rsidR="0069722E" w:rsidRPr="0069722E" w:rsidRDefault="0069722E" w:rsidP="0069722E">
      <w:pPr>
        <w:rPr>
          <w:lang w:val="en-GB"/>
        </w:rPr>
      </w:pPr>
      <w:r w:rsidRPr="0069722E">
        <w:rPr>
          <w:lang w:val="en-GB"/>
        </w:rPr>
        <w:t>These communities can take many forms—book clubs, professional networks, advocacy groups, or informal gatherings of friends. The common thread is a commitment to uplifting one another and respecting each person's journey. Together, we can create a culture that celebrates autonomy and challenges the status quo.</w:t>
      </w:r>
    </w:p>
    <w:p w14:paraId="70B9B0A1" w14:textId="77777777" w:rsidR="0069722E" w:rsidRPr="0069722E" w:rsidRDefault="0069722E" w:rsidP="0069722E">
      <w:pPr>
        <w:rPr>
          <w:lang w:val="en-GB"/>
        </w:rPr>
      </w:pPr>
      <w:r w:rsidRPr="0069722E">
        <w:rPr>
          <w:b/>
          <w:bCs/>
          <w:lang w:val="en-GB"/>
        </w:rPr>
        <w:t>Prioritizing Self-Care and Personal Growth</w:t>
      </w:r>
    </w:p>
    <w:p w14:paraId="1EBA060E" w14:textId="77777777" w:rsidR="0069722E" w:rsidRPr="0069722E" w:rsidRDefault="0069722E" w:rsidP="0069722E">
      <w:pPr>
        <w:rPr>
          <w:lang w:val="en-GB"/>
        </w:rPr>
      </w:pPr>
      <w:r w:rsidRPr="0069722E">
        <w:rPr>
          <w:lang w:val="en-GB"/>
        </w:rPr>
        <w:t>Embracing the adapted 4B principles requires us to prioritize self-care. This isn't a selfish act but a necessary one. By taking care of our mental, emotional, and physical well-being, we equip ourselves to face challenges with resilience and clarity.</w:t>
      </w:r>
    </w:p>
    <w:p w14:paraId="6186FA69" w14:textId="77777777" w:rsidR="0069722E" w:rsidRPr="0069722E" w:rsidRDefault="0069722E" w:rsidP="0069722E">
      <w:pPr>
        <w:rPr>
          <w:lang w:val="en-GB"/>
        </w:rPr>
      </w:pPr>
      <w:r w:rsidRPr="0069722E">
        <w:rPr>
          <w:lang w:val="en-GB"/>
        </w:rPr>
        <w:t>Engaging in activities that nurture our souls—whether it's pursuing a hobby, practicing mindfulness, or investing time in learning—enhances our quality of life. It also reinforces the idea that we are worthy of care and attention, independent of our relationships with others.</w:t>
      </w:r>
    </w:p>
    <w:p w14:paraId="1241783F" w14:textId="77777777" w:rsidR="0069722E" w:rsidRPr="0069722E" w:rsidRDefault="0069722E" w:rsidP="0069722E">
      <w:pPr>
        <w:rPr>
          <w:lang w:val="en-GB"/>
        </w:rPr>
      </w:pPr>
      <w:r w:rsidRPr="0069722E">
        <w:rPr>
          <w:b/>
          <w:bCs/>
          <w:lang w:val="en-GB"/>
        </w:rPr>
        <w:t>Economic Empowerment as a Form of Resistance</w:t>
      </w:r>
    </w:p>
    <w:p w14:paraId="74AEC427" w14:textId="77777777" w:rsidR="0069722E" w:rsidRPr="0069722E" w:rsidRDefault="0069722E" w:rsidP="0069722E">
      <w:pPr>
        <w:rPr>
          <w:lang w:val="en-GB"/>
        </w:rPr>
      </w:pPr>
      <w:r w:rsidRPr="0069722E">
        <w:rPr>
          <w:lang w:val="en-GB"/>
        </w:rPr>
        <w:t>Financial independence is a crucial aspect of autonomy. By focusing on our careers and financial literacy, we reduce reliance on systems that may not have our best interests at heart. This empowerment allows us to make choices that align with our values without being constrained by economic dependency.</w:t>
      </w:r>
    </w:p>
    <w:p w14:paraId="6FA80001" w14:textId="77777777" w:rsidR="0069722E" w:rsidRPr="0069722E" w:rsidRDefault="0069722E" w:rsidP="0069722E">
      <w:pPr>
        <w:rPr>
          <w:lang w:val="en-GB"/>
        </w:rPr>
      </w:pPr>
      <w:r w:rsidRPr="0069722E">
        <w:rPr>
          <w:lang w:val="en-GB"/>
        </w:rPr>
        <w:t>Pursuing opportunities for advancement, advocating for equal pay, and supporting other women in their professional journeys contribute to a broader movement toward equality. Our collective success challenges the structures that have traditionally limited women's economic power.</w:t>
      </w:r>
    </w:p>
    <w:p w14:paraId="1B151FAD" w14:textId="77777777" w:rsidR="0069722E" w:rsidRPr="0069722E" w:rsidRDefault="0069722E" w:rsidP="0069722E">
      <w:pPr>
        <w:rPr>
          <w:lang w:val="en-GB"/>
        </w:rPr>
      </w:pPr>
      <w:r w:rsidRPr="0069722E">
        <w:rPr>
          <w:b/>
          <w:bCs/>
          <w:lang w:val="en-GB"/>
        </w:rPr>
        <w:t>Reclaiming Control Over Our Bodies</w:t>
      </w:r>
    </w:p>
    <w:p w14:paraId="146CE653" w14:textId="77777777" w:rsidR="0069722E" w:rsidRPr="0069722E" w:rsidRDefault="0069722E" w:rsidP="0069722E">
      <w:pPr>
        <w:rPr>
          <w:lang w:val="en-GB"/>
        </w:rPr>
      </w:pPr>
      <w:r w:rsidRPr="0069722E">
        <w:rPr>
          <w:lang w:val="en-GB"/>
        </w:rPr>
        <w:t>The ongoing debates over reproductive rights underscore the importance of asserting control over our bodies. Adapting the 4B principles involves making informed decisions about our sexual health and refusing to allow external forces to dictate our choices.</w:t>
      </w:r>
    </w:p>
    <w:p w14:paraId="30CCB3A7" w14:textId="77777777" w:rsidR="0069722E" w:rsidRPr="0069722E" w:rsidRDefault="0069722E" w:rsidP="0069722E">
      <w:pPr>
        <w:rPr>
          <w:lang w:val="en-GB"/>
        </w:rPr>
      </w:pPr>
      <w:r w:rsidRPr="0069722E">
        <w:rPr>
          <w:lang w:val="en-GB"/>
        </w:rPr>
        <w:t xml:space="preserve">This may mean being more selective about sexual partners, prioritizing consent and mutual respect, or choosing abstinence as a form of empowerment. By taking </w:t>
      </w:r>
      <w:r w:rsidRPr="0069722E">
        <w:rPr>
          <w:lang w:val="en-GB"/>
        </w:rPr>
        <w:lastRenderedPageBreak/>
        <w:t>ownership of our bodies, we send a powerful message that we will not be controlled or silenced.</w:t>
      </w:r>
    </w:p>
    <w:p w14:paraId="3814DBAB" w14:textId="77777777" w:rsidR="0069722E" w:rsidRPr="0069722E" w:rsidRDefault="0069722E" w:rsidP="0069722E">
      <w:pPr>
        <w:rPr>
          <w:lang w:val="en-GB"/>
        </w:rPr>
      </w:pPr>
      <w:r w:rsidRPr="0069722E">
        <w:rPr>
          <w:b/>
          <w:bCs/>
          <w:lang w:val="en-GB"/>
        </w:rPr>
        <w:t>Navigating the Desire for Connection</w:t>
      </w:r>
    </w:p>
    <w:p w14:paraId="133C0C56" w14:textId="77777777" w:rsidR="0069722E" w:rsidRPr="0069722E" w:rsidRDefault="0069722E" w:rsidP="0069722E">
      <w:pPr>
        <w:rPr>
          <w:lang w:val="en-GB"/>
        </w:rPr>
      </w:pPr>
      <w:r w:rsidRPr="0069722E">
        <w:rPr>
          <w:lang w:val="en-GB"/>
        </w:rPr>
        <w:t>Human connection is a fundamental need, and embracing autonomy doesn't mean isolating ourselves. It's about engaging in relationships—romantic or otherwise—that are healthy, supportive, and respectful of our individuality.</w:t>
      </w:r>
    </w:p>
    <w:p w14:paraId="01B1F139" w14:textId="77777777" w:rsidR="0069722E" w:rsidRPr="0069722E" w:rsidRDefault="0069722E" w:rsidP="0069722E">
      <w:pPr>
        <w:rPr>
          <w:lang w:val="en-GB"/>
        </w:rPr>
      </w:pPr>
      <w:r w:rsidRPr="0069722E">
        <w:rPr>
          <w:lang w:val="en-GB"/>
        </w:rPr>
        <w:t>As we build a strong sense of self, we may find that we attract others who value and support our autonomy. These relationships can enrich our lives without compromising our values. The key is to approach connections with intention and mindfulness, ensuring they contribute positively to our journey.</w:t>
      </w:r>
    </w:p>
    <w:p w14:paraId="227FD11B" w14:textId="77777777" w:rsidR="0069722E" w:rsidRPr="0069722E" w:rsidRDefault="0069722E" w:rsidP="0069722E">
      <w:pPr>
        <w:rPr>
          <w:lang w:val="en-GB"/>
        </w:rPr>
      </w:pPr>
      <w:r w:rsidRPr="0069722E">
        <w:rPr>
          <w:b/>
          <w:bCs/>
          <w:lang w:val="en-GB"/>
        </w:rPr>
        <w:t>Influencing Cultural Narratives</w:t>
      </w:r>
    </w:p>
    <w:p w14:paraId="1C85B189" w14:textId="77777777" w:rsidR="0069722E" w:rsidRPr="0069722E" w:rsidRDefault="0069722E" w:rsidP="0069722E">
      <w:pPr>
        <w:rPr>
          <w:lang w:val="en-GB"/>
        </w:rPr>
      </w:pPr>
      <w:r w:rsidRPr="0069722E">
        <w:rPr>
          <w:lang w:val="en-GB"/>
        </w:rPr>
        <w:t>Our choices have the power to influence broader cultural narratives. By living authentically and sharing our stories, we challenge stereotypes and provide alternative models of fulfillment. Supporting media, art, and literature that reflect diverse experiences further amplifies these new narratives.</w:t>
      </w:r>
    </w:p>
    <w:p w14:paraId="4FF88C24" w14:textId="77777777" w:rsidR="0069722E" w:rsidRPr="0069722E" w:rsidRDefault="0069722E" w:rsidP="0069722E">
      <w:pPr>
        <w:rPr>
          <w:lang w:val="en-GB"/>
        </w:rPr>
      </w:pPr>
      <w:r w:rsidRPr="0069722E">
        <w:rPr>
          <w:lang w:val="en-GB"/>
        </w:rPr>
        <w:t>We can advocate for representation that honors the complexity of women's lives, pushing back against one-dimensional portrayals that reinforce limiting norms. In doing so, we contribute to a culture that celebrates rather than confines us.</w:t>
      </w:r>
    </w:p>
    <w:p w14:paraId="0D2523D6" w14:textId="77777777" w:rsidR="0069722E" w:rsidRPr="0069722E" w:rsidRDefault="0069722E" w:rsidP="0069722E">
      <w:pPr>
        <w:rPr>
          <w:lang w:val="en-GB"/>
        </w:rPr>
      </w:pPr>
      <w:r w:rsidRPr="0069722E">
        <w:rPr>
          <w:b/>
          <w:bCs/>
          <w:lang w:val="en-GB"/>
        </w:rPr>
        <w:t>Embracing Intersectionality</w:t>
      </w:r>
    </w:p>
    <w:p w14:paraId="64DC8BA7" w14:textId="77777777" w:rsidR="0069722E" w:rsidRPr="0069722E" w:rsidRDefault="0069722E" w:rsidP="0069722E">
      <w:pPr>
        <w:rPr>
          <w:lang w:val="en-GB"/>
        </w:rPr>
      </w:pPr>
      <w:r w:rsidRPr="0069722E">
        <w:rPr>
          <w:lang w:val="en-GB"/>
        </w:rPr>
        <w:t>It's important to recognize that our experiences are shaped by various intersecting identities—race, class, sexuality, and more. Adapting the 4B principles must be inclusive, acknowledging the unique challenges faced by different communities of women.</w:t>
      </w:r>
    </w:p>
    <w:p w14:paraId="7BE6675F" w14:textId="77777777" w:rsidR="0069722E" w:rsidRPr="0069722E" w:rsidRDefault="0069722E" w:rsidP="0069722E">
      <w:pPr>
        <w:rPr>
          <w:lang w:val="en-GB"/>
        </w:rPr>
      </w:pPr>
      <w:r w:rsidRPr="0069722E">
        <w:rPr>
          <w:lang w:val="en-GB"/>
        </w:rPr>
        <w:t>By embracing intersectionality, we strengthen our movement and ensure that it addresses the needs of all women. Solidarity across differences fosters a more compassionate and effective push for change.</w:t>
      </w:r>
    </w:p>
    <w:p w14:paraId="5118A252" w14:textId="77777777" w:rsidR="0069722E" w:rsidRPr="0069722E" w:rsidRDefault="0069722E" w:rsidP="0069722E">
      <w:pPr>
        <w:rPr>
          <w:lang w:val="en-GB"/>
        </w:rPr>
      </w:pPr>
      <w:r w:rsidRPr="0069722E">
        <w:rPr>
          <w:b/>
          <w:bCs/>
          <w:lang w:val="en-GB"/>
        </w:rPr>
        <w:t>Advocating for Change</w:t>
      </w:r>
    </w:p>
    <w:p w14:paraId="3917F28A" w14:textId="77777777" w:rsidR="0069722E" w:rsidRPr="0069722E" w:rsidRDefault="0069722E" w:rsidP="0069722E">
      <w:pPr>
        <w:rPr>
          <w:lang w:val="en-GB"/>
        </w:rPr>
      </w:pPr>
      <w:r w:rsidRPr="0069722E">
        <w:rPr>
          <w:lang w:val="en-GB"/>
        </w:rPr>
        <w:t>Beyond personal choices, we have the power to effect change on a larger scale. Engaging in activism, supporting policies that protect women's rights, and participating in civic processes amplify our voices.</w:t>
      </w:r>
    </w:p>
    <w:p w14:paraId="66C06E4C" w14:textId="77777777" w:rsidR="0069722E" w:rsidRPr="0069722E" w:rsidRDefault="0069722E" w:rsidP="0069722E">
      <w:pPr>
        <w:rPr>
          <w:lang w:val="en-GB"/>
        </w:rPr>
      </w:pPr>
      <w:r w:rsidRPr="0069722E">
        <w:rPr>
          <w:lang w:val="en-GB"/>
        </w:rPr>
        <w:t>Whether it's voting, attending rallies, or using our platforms to raise awareness, our collective actions can influence societal structures. By standing together, we demonstrate that we are a force to be reckoned with.</w:t>
      </w:r>
    </w:p>
    <w:p w14:paraId="7F545576" w14:textId="77777777" w:rsidR="0069722E" w:rsidRPr="0069722E" w:rsidRDefault="0069722E" w:rsidP="0069722E">
      <w:pPr>
        <w:rPr>
          <w:lang w:val="en-GB"/>
        </w:rPr>
      </w:pPr>
      <w:r w:rsidRPr="0069722E">
        <w:rPr>
          <w:b/>
          <w:bCs/>
          <w:lang w:val="en-GB"/>
        </w:rPr>
        <w:t>Looking Forward</w:t>
      </w:r>
    </w:p>
    <w:p w14:paraId="615F99BC" w14:textId="77777777" w:rsidR="0069722E" w:rsidRPr="0069722E" w:rsidRDefault="0069722E" w:rsidP="0069722E">
      <w:pPr>
        <w:rPr>
          <w:lang w:val="en-GB"/>
        </w:rPr>
      </w:pPr>
      <w:r w:rsidRPr="0069722E">
        <w:rPr>
          <w:lang w:val="en-GB"/>
        </w:rPr>
        <w:lastRenderedPageBreak/>
        <w:t>Adapting the 4B principles in the United States is a journey toward empowerment and self-determination. It's about making deliberate choices that honor our autonomy and challenge systems that seek to limit us.</w:t>
      </w:r>
    </w:p>
    <w:p w14:paraId="2B99A388" w14:textId="77777777" w:rsidR="0069722E" w:rsidRPr="0069722E" w:rsidRDefault="0069722E" w:rsidP="0069722E">
      <w:pPr>
        <w:rPr>
          <w:lang w:val="en-GB"/>
        </w:rPr>
      </w:pPr>
      <w:r w:rsidRPr="0069722E">
        <w:rPr>
          <w:lang w:val="en-GB"/>
        </w:rPr>
        <w:t>While the path may not always be easy, the rewards are profound. We gain a deeper understanding of ourselves, build meaningful connections, and contribute to a movement that advocates for equality and respect.</w:t>
      </w:r>
    </w:p>
    <w:p w14:paraId="402350E7" w14:textId="77777777" w:rsidR="0069722E" w:rsidRPr="0069722E" w:rsidRDefault="0069722E" w:rsidP="0069722E">
      <w:pPr>
        <w:rPr>
          <w:lang w:val="en-GB"/>
        </w:rPr>
      </w:pPr>
      <w:r w:rsidRPr="0069722E">
        <w:rPr>
          <w:lang w:val="en-GB"/>
        </w:rPr>
        <w:t>Our future is ours to shape. By embracing these principles, we create a world where women are free to define their own destinies, unbound by outdated expectations. Together, we forge a new narrative—one of strength, resilience, and limitless possibility.</w:t>
      </w:r>
    </w:p>
    <w:p w14:paraId="18CE5C1E" w14:textId="77777777" w:rsidR="00DC2CFD" w:rsidRDefault="00DC2CFD" w:rsidP="008448E1">
      <w:pPr>
        <w:rPr>
          <w:lang w:val="en-GB"/>
        </w:rPr>
      </w:pPr>
    </w:p>
    <w:p w14:paraId="0F113A4C" w14:textId="77777777" w:rsidR="0069722E" w:rsidRDefault="0069722E" w:rsidP="008448E1">
      <w:pPr>
        <w:rPr>
          <w:lang w:val="en-GB"/>
        </w:rPr>
      </w:pPr>
    </w:p>
    <w:p w14:paraId="5B05A678" w14:textId="77777777" w:rsidR="0069722E" w:rsidRDefault="0069722E" w:rsidP="008448E1">
      <w:pPr>
        <w:rPr>
          <w:lang w:val="en-GB"/>
        </w:rPr>
      </w:pPr>
    </w:p>
    <w:p w14:paraId="0933853D" w14:textId="77777777" w:rsidR="0069722E" w:rsidRDefault="0069722E" w:rsidP="008448E1">
      <w:pPr>
        <w:rPr>
          <w:lang w:val="en-GB"/>
        </w:rPr>
      </w:pPr>
    </w:p>
    <w:p w14:paraId="2B7536F9" w14:textId="77777777" w:rsidR="0069722E" w:rsidRDefault="0069722E" w:rsidP="008448E1">
      <w:pPr>
        <w:rPr>
          <w:lang w:val="en-GB"/>
        </w:rPr>
      </w:pPr>
    </w:p>
    <w:p w14:paraId="5BD122A0" w14:textId="77777777" w:rsidR="0069722E" w:rsidRDefault="0069722E" w:rsidP="008448E1">
      <w:pPr>
        <w:rPr>
          <w:lang w:val="en-GB"/>
        </w:rPr>
      </w:pPr>
    </w:p>
    <w:p w14:paraId="4EC9D982" w14:textId="77777777" w:rsidR="0069722E" w:rsidRDefault="0069722E" w:rsidP="008448E1">
      <w:pPr>
        <w:rPr>
          <w:lang w:val="en-GB"/>
        </w:rPr>
      </w:pPr>
    </w:p>
    <w:p w14:paraId="0B6A47D3" w14:textId="77777777" w:rsidR="0069722E" w:rsidRDefault="0069722E" w:rsidP="008448E1">
      <w:pPr>
        <w:rPr>
          <w:lang w:val="en-GB"/>
        </w:rPr>
      </w:pPr>
    </w:p>
    <w:p w14:paraId="738214AD" w14:textId="77777777" w:rsidR="0069722E" w:rsidRDefault="0069722E" w:rsidP="008448E1">
      <w:pPr>
        <w:rPr>
          <w:lang w:val="en-GB"/>
        </w:rPr>
      </w:pPr>
    </w:p>
    <w:p w14:paraId="634128BF" w14:textId="77777777" w:rsidR="0069722E" w:rsidRDefault="0069722E" w:rsidP="008448E1">
      <w:pPr>
        <w:rPr>
          <w:lang w:val="en-GB"/>
        </w:rPr>
      </w:pPr>
    </w:p>
    <w:p w14:paraId="04B55E40" w14:textId="77777777" w:rsidR="0069722E" w:rsidRDefault="0069722E" w:rsidP="008448E1">
      <w:pPr>
        <w:rPr>
          <w:lang w:val="en-GB"/>
        </w:rPr>
      </w:pPr>
    </w:p>
    <w:p w14:paraId="7CFEB63F" w14:textId="77777777" w:rsidR="0069722E" w:rsidRDefault="0069722E" w:rsidP="008448E1">
      <w:pPr>
        <w:rPr>
          <w:lang w:val="en-GB"/>
        </w:rPr>
      </w:pPr>
    </w:p>
    <w:p w14:paraId="4086609E" w14:textId="77777777" w:rsidR="0069722E" w:rsidRDefault="0069722E" w:rsidP="008448E1">
      <w:pPr>
        <w:rPr>
          <w:lang w:val="en-GB"/>
        </w:rPr>
      </w:pPr>
    </w:p>
    <w:p w14:paraId="62E2F407" w14:textId="77777777" w:rsidR="0069722E" w:rsidRDefault="0069722E" w:rsidP="008448E1">
      <w:pPr>
        <w:rPr>
          <w:lang w:val="en-GB"/>
        </w:rPr>
      </w:pPr>
    </w:p>
    <w:p w14:paraId="3FACCBBD" w14:textId="77777777" w:rsidR="0069722E" w:rsidRDefault="0069722E" w:rsidP="008448E1">
      <w:pPr>
        <w:rPr>
          <w:lang w:val="en-GB"/>
        </w:rPr>
      </w:pPr>
    </w:p>
    <w:p w14:paraId="17EB846C" w14:textId="77777777" w:rsidR="0069722E" w:rsidRDefault="0069722E" w:rsidP="008448E1">
      <w:pPr>
        <w:rPr>
          <w:lang w:val="en-GB"/>
        </w:rPr>
      </w:pPr>
    </w:p>
    <w:p w14:paraId="62239AB4" w14:textId="77777777" w:rsidR="0069722E" w:rsidRDefault="0069722E" w:rsidP="008448E1">
      <w:pPr>
        <w:rPr>
          <w:lang w:val="en-GB"/>
        </w:rPr>
      </w:pPr>
    </w:p>
    <w:p w14:paraId="1EECB574" w14:textId="77777777" w:rsidR="0069722E" w:rsidRDefault="0069722E" w:rsidP="008448E1">
      <w:pPr>
        <w:rPr>
          <w:lang w:val="en-GB"/>
        </w:rPr>
      </w:pPr>
    </w:p>
    <w:p w14:paraId="015D750E" w14:textId="77777777" w:rsidR="0069722E" w:rsidRDefault="0069722E" w:rsidP="008448E1">
      <w:pPr>
        <w:rPr>
          <w:lang w:val="en-GB"/>
        </w:rPr>
      </w:pPr>
    </w:p>
    <w:p w14:paraId="006F4943" w14:textId="77777777" w:rsidR="0069722E" w:rsidRDefault="0069722E" w:rsidP="008448E1">
      <w:pPr>
        <w:rPr>
          <w:lang w:val="en-GB"/>
        </w:rPr>
      </w:pPr>
    </w:p>
    <w:p w14:paraId="28D25FD0" w14:textId="77777777" w:rsidR="0097746D" w:rsidRPr="0097746D" w:rsidRDefault="0097746D" w:rsidP="00D57C47">
      <w:pPr>
        <w:pStyle w:val="berschrift1"/>
        <w:rPr>
          <w:lang w:val="en-GB"/>
        </w:rPr>
      </w:pPr>
      <w:bookmarkStart w:id="4" w:name="_Toc182352237"/>
      <w:r w:rsidRPr="0097746D">
        <w:rPr>
          <w:lang w:val="en-GB"/>
        </w:rPr>
        <w:lastRenderedPageBreak/>
        <w:t>Chapter 4: Conviction! Reclaiming Your Body by Ditching Birth Control</w:t>
      </w:r>
      <w:bookmarkEnd w:id="4"/>
    </w:p>
    <w:p w14:paraId="29B27DFD" w14:textId="77777777" w:rsidR="0097746D" w:rsidRPr="0097746D" w:rsidRDefault="0097746D" w:rsidP="0097746D">
      <w:pPr>
        <w:rPr>
          <w:lang w:val="en-GB"/>
        </w:rPr>
      </w:pPr>
      <w:r w:rsidRPr="0097746D">
        <w:rPr>
          <w:lang w:val="en-GB"/>
        </w:rPr>
        <w:t>Conviction is the fire that fuels any movement, the inner resolve that transforms beliefs into actions. As we adapt the principles of the 4B Movement to our lives, it's time to solidify our commitment by taking a bold and empowering step: going off birth control. This decision is more than a personal health choice; it's a powerful statement of autonomy and a definitive break from societal expectations that have long dictated our relationship with our bodies.</w:t>
      </w:r>
    </w:p>
    <w:p w14:paraId="3F981B11" w14:textId="77777777" w:rsidR="0097746D" w:rsidRPr="0097746D" w:rsidRDefault="0097746D" w:rsidP="0097746D">
      <w:pPr>
        <w:rPr>
          <w:lang w:val="en-GB"/>
        </w:rPr>
      </w:pPr>
      <w:r w:rsidRPr="0097746D">
        <w:rPr>
          <w:b/>
          <w:bCs/>
          <w:lang w:val="en-GB"/>
        </w:rPr>
        <w:t>Embracing the Spirit of the 4B Movement</w:t>
      </w:r>
    </w:p>
    <w:p w14:paraId="495331F1" w14:textId="77777777" w:rsidR="0097746D" w:rsidRPr="0097746D" w:rsidRDefault="0097746D" w:rsidP="0097746D">
      <w:pPr>
        <w:rPr>
          <w:lang w:val="en-GB"/>
        </w:rPr>
      </w:pPr>
      <w:r w:rsidRPr="0097746D">
        <w:rPr>
          <w:lang w:val="en-GB"/>
        </w:rPr>
        <w:t>The 4B Movement in South Korea stands as a testament to women's collective power to challenge and disrupt patriarchal norms. By refusing dating, sex, marriage, and childbirth, South Korean women are protesting a society that undervalues them. In adapting these principles to our context, we recognize that going off birth control aligns with the movement's core tenet of rejecting systems that exploit and control women.</w:t>
      </w:r>
    </w:p>
    <w:p w14:paraId="17AFD16E" w14:textId="77777777" w:rsidR="0097746D" w:rsidRPr="0097746D" w:rsidRDefault="0097746D" w:rsidP="0097746D">
      <w:pPr>
        <w:rPr>
          <w:lang w:val="en-GB"/>
        </w:rPr>
      </w:pPr>
      <w:r w:rsidRPr="0097746D">
        <w:rPr>
          <w:lang w:val="en-GB"/>
        </w:rPr>
        <w:t>Birth control, while often heralded as a symbol of liberation, has also been a tool that enables society—and particularly men—to place the responsibility of contraception solely on women's shoulders. By choosing to discontinue its use, we assert that we will no longer bear this burden alone. It's a reclaiming of our bodies and a refusal to conform to expectations that prioritize others' convenience over our well-being.</w:t>
      </w:r>
    </w:p>
    <w:p w14:paraId="4F022B7F" w14:textId="77777777" w:rsidR="0097746D" w:rsidRPr="0097746D" w:rsidRDefault="0097746D" w:rsidP="0097746D">
      <w:pPr>
        <w:rPr>
          <w:lang w:val="en-GB"/>
        </w:rPr>
      </w:pPr>
      <w:r w:rsidRPr="0097746D">
        <w:rPr>
          <w:b/>
          <w:bCs/>
          <w:lang w:val="en-GB"/>
        </w:rPr>
        <w:t>Breaking Free from Societal Expectations</w:t>
      </w:r>
    </w:p>
    <w:p w14:paraId="214B8C5E" w14:textId="77777777" w:rsidR="0097746D" w:rsidRPr="0097746D" w:rsidRDefault="0097746D" w:rsidP="0097746D">
      <w:pPr>
        <w:rPr>
          <w:lang w:val="en-GB"/>
        </w:rPr>
      </w:pPr>
      <w:r w:rsidRPr="0097746D">
        <w:rPr>
          <w:lang w:val="en-GB"/>
        </w:rPr>
        <w:t>For too long, we've been conditioned to believe that it's our duty to manage contraception to facilitate men's desires and to maintain relationships. This expectation perpetuates a power imbalance, where our health and comfort are secondary to fulfilling roles prescribed to us. By going off birth control, we challenge this narrative head-on.</w:t>
      </w:r>
    </w:p>
    <w:p w14:paraId="6A54B4D5" w14:textId="77777777" w:rsidR="0097746D" w:rsidRPr="0097746D" w:rsidRDefault="0097746D" w:rsidP="0097746D">
      <w:pPr>
        <w:rPr>
          <w:lang w:val="en-GB"/>
        </w:rPr>
      </w:pPr>
      <w:r w:rsidRPr="0097746D">
        <w:rPr>
          <w:lang w:val="en-GB"/>
        </w:rPr>
        <w:t>I recall conversations with friends who stayed on hormonal contraceptives despite adverse side effects because they felt obligated to maintain a certain level of availability in their relationships. The unspoken pressure to suppress our natural cycles and desires to accommodate others is a subtle yet pervasive form of control. Embracing the decision to go off birth control is a declaration that we refuse to compromise our well-being to meet societal or relational demands.</w:t>
      </w:r>
    </w:p>
    <w:p w14:paraId="4EAA428B" w14:textId="77777777" w:rsidR="0097746D" w:rsidRPr="0097746D" w:rsidRDefault="0097746D" w:rsidP="0097746D">
      <w:pPr>
        <w:rPr>
          <w:lang w:val="en-GB"/>
        </w:rPr>
      </w:pPr>
      <w:r w:rsidRPr="0097746D">
        <w:rPr>
          <w:b/>
          <w:bCs/>
          <w:lang w:val="en-GB"/>
        </w:rPr>
        <w:t>Reconnecting with Our Natural Selves</w:t>
      </w:r>
    </w:p>
    <w:p w14:paraId="74C7AF4D" w14:textId="77777777" w:rsidR="0097746D" w:rsidRPr="0097746D" w:rsidRDefault="0097746D" w:rsidP="0097746D">
      <w:pPr>
        <w:rPr>
          <w:lang w:val="en-GB"/>
        </w:rPr>
      </w:pPr>
      <w:r w:rsidRPr="0097746D">
        <w:rPr>
          <w:lang w:val="en-GB"/>
        </w:rPr>
        <w:t>Hormonal birth control often disconnects us from our bodies' natural rhythms. Side effects like mood swings, decreased libido, and emotional numbness are not uncommon. By discontinuing its use, we give ourselves the opportunity to rediscover our authentic selves.</w:t>
      </w:r>
    </w:p>
    <w:p w14:paraId="2B9D10E3" w14:textId="77777777" w:rsidR="0097746D" w:rsidRPr="0097746D" w:rsidRDefault="0097746D" w:rsidP="0097746D">
      <w:pPr>
        <w:rPr>
          <w:lang w:val="en-GB"/>
        </w:rPr>
      </w:pPr>
      <w:r w:rsidRPr="0097746D">
        <w:rPr>
          <w:lang w:val="en-GB"/>
        </w:rPr>
        <w:lastRenderedPageBreak/>
        <w:t>This reconnection is deeply empowering. We become more attuned to our emotions, desires, and physical sensations. It's an invitation to embrace our femininity in its purest form, free from synthetic influences that have muted our experiences. Understanding and honoring our natural cycles fosters self-awareness and self-compassion.</w:t>
      </w:r>
    </w:p>
    <w:p w14:paraId="439DAE4E" w14:textId="77777777" w:rsidR="0097746D" w:rsidRPr="0097746D" w:rsidRDefault="0097746D" w:rsidP="0097746D">
      <w:pPr>
        <w:rPr>
          <w:lang w:val="en-GB"/>
        </w:rPr>
      </w:pPr>
      <w:r w:rsidRPr="0097746D">
        <w:rPr>
          <w:b/>
          <w:bCs/>
          <w:lang w:val="en-GB"/>
        </w:rPr>
        <w:t>An Act of Protest and Solidarity</w:t>
      </w:r>
    </w:p>
    <w:p w14:paraId="1334B803" w14:textId="77777777" w:rsidR="0097746D" w:rsidRPr="0097746D" w:rsidRDefault="0097746D" w:rsidP="0097746D">
      <w:pPr>
        <w:rPr>
          <w:lang w:val="en-GB"/>
        </w:rPr>
      </w:pPr>
      <w:r w:rsidRPr="0097746D">
        <w:rPr>
          <w:lang w:val="en-GB"/>
        </w:rPr>
        <w:t>Going off birth control is not just a personal choice; it's a collective act of protest against a society that seeks to regulate and control women's bodies. In the spirit of the 4B Movement, we refuse to participate in systems that oppress us. This decision sends a clear message: we will not be complicit in our own subjugation.</w:t>
      </w:r>
    </w:p>
    <w:p w14:paraId="6883FE1D" w14:textId="77777777" w:rsidR="0097746D" w:rsidRPr="0097746D" w:rsidRDefault="0097746D" w:rsidP="0097746D">
      <w:pPr>
        <w:rPr>
          <w:lang w:val="en-GB"/>
        </w:rPr>
      </w:pPr>
      <w:r w:rsidRPr="0097746D">
        <w:rPr>
          <w:lang w:val="en-GB"/>
        </w:rPr>
        <w:t>By uniting in this action, we strengthen our solidarity. Each individual choice contributes to a larger movement that challenges the status quo. It's a demonstration of our collective power to effect change by asserting control over our own bodies.</w:t>
      </w:r>
    </w:p>
    <w:p w14:paraId="2AB89320" w14:textId="77777777" w:rsidR="0097746D" w:rsidRPr="0097746D" w:rsidRDefault="0097746D" w:rsidP="0097746D">
      <w:pPr>
        <w:rPr>
          <w:lang w:val="en-GB"/>
        </w:rPr>
      </w:pPr>
      <w:r w:rsidRPr="0097746D">
        <w:rPr>
          <w:b/>
          <w:bCs/>
          <w:lang w:val="en-GB"/>
        </w:rPr>
        <w:t>Challenging the Double Standards</w:t>
      </w:r>
    </w:p>
    <w:p w14:paraId="05F0FE62" w14:textId="77777777" w:rsidR="0097746D" w:rsidRPr="0097746D" w:rsidRDefault="0097746D" w:rsidP="0097746D">
      <w:pPr>
        <w:rPr>
          <w:lang w:val="en-GB"/>
        </w:rPr>
      </w:pPr>
      <w:r w:rsidRPr="0097746D">
        <w:rPr>
          <w:lang w:val="en-GB"/>
        </w:rPr>
        <w:t>The burden of contraception has disproportionately fallen on women, absolving men of responsibility and perpetuating gender inequality. By stepping away from birth control, we highlight this imbalance and demand accountability. It's time for men to engage actively in conversations about reproductive responsibility.</w:t>
      </w:r>
    </w:p>
    <w:p w14:paraId="095B9B38" w14:textId="77777777" w:rsidR="0097746D" w:rsidRPr="0097746D" w:rsidRDefault="0097746D" w:rsidP="0097746D">
      <w:pPr>
        <w:rPr>
          <w:lang w:val="en-GB"/>
        </w:rPr>
      </w:pPr>
      <w:r w:rsidRPr="0097746D">
        <w:rPr>
          <w:lang w:val="en-GB"/>
        </w:rPr>
        <w:t>This shift necessitates open dialogue. We must articulate our choices and the reasons behind them, fostering understanding and encouraging mutual respect. Partners who truly value equality will recognize the importance of sharing this responsibility.</w:t>
      </w:r>
    </w:p>
    <w:p w14:paraId="1A5E6DDE" w14:textId="77777777" w:rsidR="0097746D" w:rsidRPr="0097746D" w:rsidRDefault="0097746D" w:rsidP="0097746D">
      <w:pPr>
        <w:rPr>
          <w:lang w:val="en-GB"/>
        </w:rPr>
      </w:pPr>
      <w:r w:rsidRPr="0097746D">
        <w:rPr>
          <w:b/>
          <w:bCs/>
          <w:lang w:val="en-GB"/>
        </w:rPr>
        <w:t>Empowerment Through Choice</w:t>
      </w:r>
    </w:p>
    <w:p w14:paraId="33A98BCE" w14:textId="77777777" w:rsidR="0097746D" w:rsidRPr="0097746D" w:rsidRDefault="0097746D" w:rsidP="0097746D">
      <w:pPr>
        <w:rPr>
          <w:lang w:val="en-GB"/>
        </w:rPr>
      </w:pPr>
      <w:r w:rsidRPr="0097746D">
        <w:rPr>
          <w:lang w:val="en-GB"/>
        </w:rPr>
        <w:t>Choosing to go off birth control is a profound exercise of agency. It's about making decisions based on what's best for our health and well-being, rather than adhering to external expectations. This empowerment resonates beyond our personal lives, reinforcing our commitment to the principles of the 4B Movement.</w:t>
      </w:r>
    </w:p>
    <w:p w14:paraId="0A65337C" w14:textId="77777777" w:rsidR="0097746D" w:rsidRPr="0097746D" w:rsidRDefault="0097746D" w:rsidP="0097746D">
      <w:pPr>
        <w:rPr>
          <w:lang w:val="en-GB"/>
        </w:rPr>
      </w:pPr>
      <w:r w:rsidRPr="0097746D">
        <w:rPr>
          <w:lang w:val="en-GB"/>
        </w:rPr>
        <w:t>In embracing this choice, we assert that our bodies are our own. We reject the notion that we must alter ourselves for the convenience of others. This stance is a powerful affirmation of self-worth and a rejection of societal pressures that have long dictated women's choices.</w:t>
      </w:r>
    </w:p>
    <w:p w14:paraId="6774C0C2" w14:textId="77777777" w:rsidR="0097746D" w:rsidRPr="0097746D" w:rsidRDefault="0097746D" w:rsidP="0097746D">
      <w:pPr>
        <w:rPr>
          <w:lang w:val="en-GB"/>
        </w:rPr>
      </w:pPr>
      <w:r w:rsidRPr="0097746D">
        <w:rPr>
          <w:b/>
          <w:bCs/>
          <w:lang w:val="en-GB"/>
        </w:rPr>
        <w:t>Navigating Challenges with Conviction</w:t>
      </w:r>
    </w:p>
    <w:p w14:paraId="0513D2D5" w14:textId="77777777" w:rsidR="0097746D" w:rsidRPr="0097746D" w:rsidRDefault="0097746D" w:rsidP="0097746D">
      <w:pPr>
        <w:rPr>
          <w:lang w:val="en-GB"/>
        </w:rPr>
      </w:pPr>
      <w:r w:rsidRPr="0097746D">
        <w:rPr>
          <w:lang w:val="en-GB"/>
        </w:rPr>
        <w:t>Admittedly, this decision may present challenges. Concerns about managing natural cycles or fears of unintended pregnancy are valid. However, these challenges also present opportunities to reaffirm our commitment to ourselves and to the movement.</w:t>
      </w:r>
    </w:p>
    <w:p w14:paraId="648BEE9F" w14:textId="77777777" w:rsidR="0097746D" w:rsidRPr="0097746D" w:rsidRDefault="0097746D" w:rsidP="0097746D">
      <w:pPr>
        <w:rPr>
          <w:lang w:val="en-GB"/>
        </w:rPr>
      </w:pPr>
      <w:r w:rsidRPr="0097746D">
        <w:rPr>
          <w:lang w:val="en-GB"/>
        </w:rPr>
        <w:t>We can navigate these concerns by fostering a supportive community. Sharing experiences, offering encouragement, and standing together strengthens our resolve. Through solidarity, we can overcome obstacles and empower one another.</w:t>
      </w:r>
    </w:p>
    <w:p w14:paraId="674E4145" w14:textId="77777777" w:rsidR="0097746D" w:rsidRPr="0097746D" w:rsidRDefault="0097746D" w:rsidP="0097746D">
      <w:pPr>
        <w:rPr>
          <w:lang w:val="en-GB"/>
        </w:rPr>
      </w:pPr>
      <w:r w:rsidRPr="0097746D">
        <w:rPr>
          <w:b/>
          <w:bCs/>
          <w:lang w:val="en-GB"/>
        </w:rPr>
        <w:lastRenderedPageBreak/>
        <w:t>Reclaiming Our Sexuality</w:t>
      </w:r>
    </w:p>
    <w:p w14:paraId="402AE968" w14:textId="77777777" w:rsidR="0097746D" w:rsidRPr="0097746D" w:rsidRDefault="0097746D" w:rsidP="0097746D">
      <w:pPr>
        <w:rPr>
          <w:lang w:val="en-GB"/>
        </w:rPr>
      </w:pPr>
      <w:r w:rsidRPr="0097746D">
        <w:rPr>
          <w:lang w:val="en-GB"/>
        </w:rPr>
        <w:t>Stepping away from birth control doesn't equate to rejecting sexuality; rather, it allows us to reclaim it on our terms. Without the influence of synthetic hormones, we may experience a resurgence of natural desire and emotional authenticity in our intimate relationships.</w:t>
      </w:r>
    </w:p>
    <w:p w14:paraId="4948FF7E" w14:textId="77777777" w:rsidR="0097746D" w:rsidRPr="0097746D" w:rsidRDefault="0097746D" w:rsidP="0097746D">
      <w:pPr>
        <w:rPr>
          <w:lang w:val="en-GB"/>
        </w:rPr>
      </w:pPr>
      <w:r w:rsidRPr="0097746D">
        <w:rPr>
          <w:lang w:val="en-GB"/>
        </w:rPr>
        <w:t>This reclamation encourages us to engage in relationships that respect our autonomy and well-being. It's about prioritizing connections that honor mutual respect and understanding, aligning with the broader goals of the 4B Movement to reject oppressive dynamics.</w:t>
      </w:r>
    </w:p>
    <w:p w14:paraId="107E4DE8" w14:textId="77777777" w:rsidR="0097746D" w:rsidRPr="0097746D" w:rsidRDefault="0097746D" w:rsidP="0097746D">
      <w:pPr>
        <w:rPr>
          <w:lang w:val="en-GB"/>
        </w:rPr>
      </w:pPr>
      <w:r w:rsidRPr="0097746D">
        <w:rPr>
          <w:b/>
          <w:bCs/>
          <w:lang w:val="en-GB"/>
        </w:rPr>
        <w:t>A Statement of Self-Love and Respect</w:t>
      </w:r>
    </w:p>
    <w:p w14:paraId="587F7B8C" w14:textId="77777777" w:rsidR="0097746D" w:rsidRPr="0097746D" w:rsidRDefault="0097746D" w:rsidP="0097746D">
      <w:pPr>
        <w:rPr>
          <w:lang w:val="en-GB"/>
        </w:rPr>
      </w:pPr>
      <w:r w:rsidRPr="0097746D">
        <w:rPr>
          <w:lang w:val="en-GB"/>
        </w:rPr>
        <w:t>At its core, going off birth control is an act of self-love. It's a decision to prioritize our health, emotions, and authentic selves over societal expectations. This self-respect is a foundational element of empowerment, reinforcing our worth beyond external validation.</w:t>
      </w:r>
    </w:p>
    <w:p w14:paraId="2DB38187" w14:textId="77777777" w:rsidR="0097746D" w:rsidRPr="0097746D" w:rsidRDefault="0097746D" w:rsidP="0097746D">
      <w:pPr>
        <w:rPr>
          <w:lang w:val="en-GB"/>
        </w:rPr>
      </w:pPr>
      <w:r w:rsidRPr="0097746D">
        <w:rPr>
          <w:lang w:val="en-GB"/>
        </w:rPr>
        <w:t>By taking this step, we model self-respect for others. We challenge the narrative that women must sacrifice their well-being for the sake of relationships or societal acceptance. This powerful example can inspire others to evaluate their own choices and prioritize their health.</w:t>
      </w:r>
    </w:p>
    <w:p w14:paraId="5A7CDF73" w14:textId="77777777" w:rsidR="0097746D" w:rsidRPr="0097746D" w:rsidRDefault="0097746D" w:rsidP="0097746D">
      <w:pPr>
        <w:rPr>
          <w:lang w:val="en-GB"/>
        </w:rPr>
      </w:pPr>
      <w:r w:rsidRPr="0097746D">
        <w:rPr>
          <w:b/>
          <w:bCs/>
          <w:lang w:val="en-GB"/>
        </w:rPr>
        <w:t>Aligning Actions with Principles</w:t>
      </w:r>
    </w:p>
    <w:p w14:paraId="03951C97" w14:textId="77777777" w:rsidR="0097746D" w:rsidRPr="0097746D" w:rsidRDefault="0097746D" w:rsidP="0097746D">
      <w:pPr>
        <w:rPr>
          <w:lang w:val="en-GB"/>
        </w:rPr>
      </w:pPr>
      <w:r w:rsidRPr="0097746D">
        <w:rPr>
          <w:lang w:val="en-GB"/>
        </w:rPr>
        <w:t>The 4B Movement emphasizes the importance of aligning our actions with our convictions. By discontinuing birth control, we embody the principles we advocate for. It's a tangible demonstration of our commitment to rejecting systems that oppress us and embracing autonomy.</w:t>
      </w:r>
    </w:p>
    <w:p w14:paraId="0A769038" w14:textId="77777777" w:rsidR="0097746D" w:rsidRPr="0097746D" w:rsidRDefault="0097746D" w:rsidP="0097746D">
      <w:pPr>
        <w:rPr>
          <w:lang w:val="en-GB"/>
        </w:rPr>
      </w:pPr>
      <w:r w:rsidRPr="0097746D">
        <w:rPr>
          <w:lang w:val="en-GB"/>
        </w:rPr>
        <w:t>This alignment strengthens the integrity of the movement. It reinforces the message that we are serious about effecting change and are willing to take meaningful steps to do so. Our actions become a testament to our dedication.</w:t>
      </w:r>
    </w:p>
    <w:p w14:paraId="01877323" w14:textId="77777777" w:rsidR="0097746D" w:rsidRPr="0097746D" w:rsidRDefault="0097746D" w:rsidP="0097746D">
      <w:pPr>
        <w:rPr>
          <w:lang w:val="en-GB"/>
        </w:rPr>
      </w:pPr>
      <w:r w:rsidRPr="0097746D">
        <w:rPr>
          <w:b/>
          <w:bCs/>
          <w:lang w:val="en-GB"/>
        </w:rPr>
        <w:t>Creating Space for Personal Growth</w:t>
      </w:r>
    </w:p>
    <w:p w14:paraId="4458C16F" w14:textId="77777777" w:rsidR="0097746D" w:rsidRPr="0097746D" w:rsidRDefault="0097746D" w:rsidP="0097746D">
      <w:pPr>
        <w:rPr>
          <w:lang w:val="en-GB"/>
        </w:rPr>
      </w:pPr>
      <w:r w:rsidRPr="0097746D">
        <w:rPr>
          <w:lang w:val="en-GB"/>
        </w:rPr>
        <w:t>Removing birth control from our lives creates space for personal growth. It encourages us to explore other aspects of self-care and well-being. We may find ourselves more in tune with our emotions, more connected to our bodies, and more grounded in our identities.</w:t>
      </w:r>
    </w:p>
    <w:p w14:paraId="1C019040" w14:textId="77777777" w:rsidR="0097746D" w:rsidRPr="0097746D" w:rsidRDefault="0097746D" w:rsidP="0097746D">
      <w:pPr>
        <w:rPr>
          <w:lang w:val="en-GB"/>
        </w:rPr>
      </w:pPr>
      <w:r w:rsidRPr="0097746D">
        <w:rPr>
          <w:lang w:val="en-GB"/>
        </w:rPr>
        <w:t>This growth aligns with the movement's emphasis on self-empowerment. By investing in ourselves, we become stronger advocates for change. Our personal development contributes to the collective strength of the movement.</w:t>
      </w:r>
    </w:p>
    <w:p w14:paraId="0307ACCA" w14:textId="77777777" w:rsidR="0097746D" w:rsidRPr="0097746D" w:rsidRDefault="0097746D" w:rsidP="0097746D">
      <w:pPr>
        <w:rPr>
          <w:lang w:val="en-GB"/>
        </w:rPr>
      </w:pPr>
      <w:r w:rsidRPr="0097746D">
        <w:rPr>
          <w:b/>
          <w:bCs/>
          <w:lang w:val="en-GB"/>
        </w:rPr>
        <w:t>Building a Supportive Community</w:t>
      </w:r>
    </w:p>
    <w:p w14:paraId="587C6413" w14:textId="77777777" w:rsidR="0097746D" w:rsidRPr="0097746D" w:rsidRDefault="0097746D" w:rsidP="0097746D">
      <w:pPr>
        <w:rPr>
          <w:lang w:val="en-GB"/>
        </w:rPr>
      </w:pPr>
      <w:r w:rsidRPr="0097746D">
        <w:rPr>
          <w:lang w:val="en-GB"/>
        </w:rPr>
        <w:lastRenderedPageBreak/>
        <w:t>As we make this significant change, the support of a like-minded community becomes invaluable. Sharing experiences and challenges fosters a sense of belonging and mutual encouragement. Together, we can navigate uncertainties and celebrate successes.</w:t>
      </w:r>
    </w:p>
    <w:p w14:paraId="37180A91" w14:textId="77777777" w:rsidR="0097746D" w:rsidRPr="0097746D" w:rsidRDefault="0097746D" w:rsidP="0097746D">
      <w:pPr>
        <w:rPr>
          <w:lang w:val="en-GB"/>
        </w:rPr>
      </w:pPr>
      <w:r w:rsidRPr="0097746D">
        <w:rPr>
          <w:lang w:val="en-GB"/>
        </w:rPr>
        <w:t>This community embodies the solidarity central to the 4B Movement. It reinforces that we are not alone in our convictions and that our collective actions have the power to drive societal shifts.</w:t>
      </w:r>
    </w:p>
    <w:p w14:paraId="305A291B" w14:textId="77777777" w:rsidR="0097746D" w:rsidRPr="0097746D" w:rsidRDefault="0097746D" w:rsidP="0097746D">
      <w:pPr>
        <w:rPr>
          <w:lang w:val="en-GB"/>
        </w:rPr>
      </w:pPr>
      <w:r w:rsidRPr="0097746D">
        <w:rPr>
          <w:b/>
          <w:bCs/>
          <w:lang w:val="en-GB"/>
        </w:rPr>
        <w:t>Embracing the Future with Confidence</w:t>
      </w:r>
    </w:p>
    <w:p w14:paraId="0DE7AEC7" w14:textId="77777777" w:rsidR="0097746D" w:rsidRPr="0097746D" w:rsidRDefault="0097746D" w:rsidP="0097746D">
      <w:pPr>
        <w:rPr>
          <w:lang w:val="en-GB"/>
        </w:rPr>
      </w:pPr>
      <w:r w:rsidRPr="0097746D">
        <w:rPr>
          <w:lang w:val="en-GB"/>
        </w:rPr>
        <w:t>By going off birth control, we take a decisive step toward a future where women's autonomy is respected and valued. It's a bold move that challenges oppressive norms and asserts our right to make choices about our own bodies.</w:t>
      </w:r>
    </w:p>
    <w:p w14:paraId="0C28C417" w14:textId="77777777" w:rsidR="0097746D" w:rsidRPr="0097746D" w:rsidRDefault="0097746D" w:rsidP="0097746D">
      <w:pPr>
        <w:rPr>
          <w:lang w:val="en-GB"/>
        </w:rPr>
      </w:pPr>
      <w:r w:rsidRPr="0097746D">
        <w:rPr>
          <w:lang w:val="en-GB"/>
        </w:rPr>
        <w:t>This confidence propels us forward. It empowers us to continue advocating for change, both personally and collectively. We become catalysts for transformation, embodying the principles we stand for.</w:t>
      </w:r>
    </w:p>
    <w:p w14:paraId="12F757E3" w14:textId="77777777" w:rsidR="0097746D" w:rsidRPr="0097746D" w:rsidRDefault="0097746D" w:rsidP="0097746D">
      <w:pPr>
        <w:rPr>
          <w:lang w:val="en-GB"/>
        </w:rPr>
      </w:pPr>
      <w:r w:rsidRPr="0097746D">
        <w:rPr>
          <w:b/>
          <w:bCs/>
          <w:lang w:val="en-GB"/>
        </w:rPr>
        <w:t>A Call to Action</w:t>
      </w:r>
    </w:p>
    <w:p w14:paraId="35F3556A" w14:textId="77777777" w:rsidR="0097746D" w:rsidRPr="0097746D" w:rsidRDefault="0097746D" w:rsidP="0097746D">
      <w:pPr>
        <w:rPr>
          <w:lang w:val="en-GB"/>
        </w:rPr>
      </w:pPr>
      <w:r w:rsidRPr="0097746D">
        <w:rPr>
          <w:lang w:val="en-GB"/>
        </w:rPr>
        <w:t>Now is the time to act. If we are committed to adapting the 4B principles to our lives, we must be willing to take definitive steps. Going off birth control is a powerful way to demonstrate our conviction and to contribute to the movement meaningfully.</w:t>
      </w:r>
    </w:p>
    <w:p w14:paraId="532094F4" w14:textId="77777777" w:rsidR="0097746D" w:rsidRPr="0097746D" w:rsidRDefault="0097746D" w:rsidP="0097746D">
      <w:pPr>
        <w:rPr>
          <w:lang w:val="en-GB"/>
        </w:rPr>
      </w:pPr>
      <w:r w:rsidRPr="0097746D">
        <w:rPr>
          <w:lang w:val="en-GB"/>
        </w:rPr>
        <w:t>This is a personal decision, but its impact extends far beyond ourselves. It's a statement of defiance against systems that seek to control us. It's an affirmation of our autonomy and a rejection of oppressive expectations.</w:t>
      </w:r>
    </w:p>
    <w:p w14:paraId="23FF3F7E" w14:textId="2CAA7011" w:rsidR="0097746D" w:rsidRPr="0097746D" w:rsidRDefault="0097746D" w:rsidP="0097746D">
      <w:pPr>
        <w:rPr>
          <w:lang w:val="en-GB"/>
        </w:rPr>
      </w:pPr>
      <w:r w:rsidRPr="0097746D">
        <w:rPr>
          <w:b/>
          <w:bCs/>
          <w:lang w:val="en-GB"/>
        </w:rPr>
        <w:t>Standing Firm in Our Conviction</w:t>
      </w:r>
    </w:p>
    <w:p w14:paraId="12337900" w14:textId="77777777" w:rsidR="0097746D" w:rsidRPr="0097746D" w:rsidRDefault="0097746D" w:rsidP="0097746D">
      <w:pPr>
        <w:rPr>
          <w:lang w:val="en-GB"/>
        </w:rPr>
      </w:pPr>
      <w:r w:rsidRPr="0097746D">
        <w:rPr>
          <w:lang w:val="en-GB"/>
        </w:rPr>
        <w:t>Our journey toward empowerment is marked by the choices we make and the actions we take. By deciding to go off birth control, we align ourselves with the core principles of the 4B Movement. We assert control over our bodies, challenge societal norms, and embrace our authentic selves.</w:t>
      </w:r>
    </w:p>
    <w:p w14:paraId="5BB5BFA1" w14:textId="77777777" w:rsidR="0097746D" w:rsidRPr="0097746D" w:rsidRDefault="0097746D" w:rsidP="0097746D">
      <w:pPr>
        <w:rPr>
          <w:lang w:val="en-GB"/>
        </w:rPr>
      </w:pPr>
      <w:r w:rsidRPr="0097746D">
        <w:rPr>
          <w:lang w:val="en-GB"/>
        </w:rPr>
        <w:t>This decision is not without its challenges, but it is a powerful affirmation of our commitment to change. As we stand firm in our conviction, we inspire others to do the same. Together, we move toward a future where autonomy, respect, and equality are not just ideals but realities.</w:t>
      </w:r>
    </w:p>
    <w:p w14:paraId="262EC693" w14:textId="77777777" w:rsidR="0069722E" w:rsidRDefault="0069722E" w:rsidP="008448E1">
      <w:pPr>
        <w:rPr>
          <w:lang w:val="en-GB"/>
        </w:rPr>
      </w:pPr>
    </w:p>
    <w:p w14:paraId="52070B97" w14:textId="77777777" w:rsidR="0097746D" w:rsidRDefault="0097746D" w:rsidP="008448E1">
      <w:pPr>
        <w:rPr>
          <w:lang w:val="en-GB"/>
        </w:rPr>
      </w:pPr>
    </w:p>
    <w:p w14:paraId="0E8208A9" w14:textId="77777777" w:rsidR="0097746D" w:rsidRDefault="0097746D" w:rsidP="008448E1">
      <w:pPr>
        <w:rPr>
          <w:lang w:val="en-GB"/>
        </w:rPr>
      </w:pPr>
    </w:p>
    <w:p w14:paraId="7BFC0EFC" w14:textId="77777777" w:rsidR="0097746D" w:rsidRDefault="0097746D" w:rsidP="008448E1">
      <w:pPr>
        <w:rPr>
          <w:lang w:val="en-GB"/>
        </w:rPr>
      </w:pPr>
    </w:p>
    <w:p w14:paraId="6CE76985" w14:textId="77777777" w:rsidR="0097746D" w:rsidRDefault="0097746D" w:rsidP="008448E1">
      <w:pPr>
        <w:rPr>
          <w:lang w:val="en-GB"/>
        </w:rPr>
      </w:pPr>
    </w:p>
    <w:p w14:paraId="27EB8A2A" w14:textId="77777777" w:rsidR="0097746D" w:rsidRPr="0097746D" w:rsidRDefault="0097746D" w:rsidP="00D57C47">
      <w:pPr>
        <w:pStyle w:val="berschrift1"/>
        <w:rPr>
          <w:lang w:val="en-GB"/>
        </w:rPr>
      </w:pPr>
      <w:bookmarkStart w:id="5" w:name="_Toc182352238"/>
      <w:r w:rsidRPr="0097746D">
        <w:rPr>
          <w:lang w:val="en-GB"/>
        </w:rPr>
        <w:lastRenderedPageBreak/>
        <w:t>Chapter 5: Embracing Fulfillment Beyond Traditional Relationships</w:t>
      </w:r>
      <w:bookmarkEnd w:id="5"/>
    </w:p>
    <w:p w14:paraId="1220223C" w14:textId="77777777" w:rsidR="0097746D" w:rsidRPr="0097746D" w:rsidRDefault="0097746D" w:rsidP="0097746D">
      <w:pPr>
        <w:rPr>
          <w:lang w:val="en-GB"/>
        </w:rPr>
      </w:pPr>
      <w:r w:rsidRPr="0097746D">
        <w:rPr>
          <w:lang w:val="en-GB"/>
        </w:rPr>
        <w:t>The decision to step away from traditional heterosexual relationships can feel like uncharted territory. Society has long conditioned us to believe that our worth and fulfillment are intrinsically tied to romantic partnerships. But what if we challenge that notion? What if we redefine fulfillment on our own terms, exploring the vast landscape of opportunities that await when we prioritize ourselves?</w:t>
      </w:r>
    </w:p>
    <w:p w14:paraId="75CE1B61" w14:textId="77777777" w:rsidR="0097746D" w:rsidRPr="0097746D" w:rsidRDefault="0097746D" w:rsidP="0097746D">
      <w:pPr>
        <w:rPr>
          <w:lang w:val="en-GB"/>
        </w:rPr>
      </w:pPr>
      <w:r w:rsidRPr="0097746D">
        <w:rPr>
          <w:lang w:val="en-GB"/>
        </w:rPr>
        <w:t>Stepping back from the dating scene doesn't mean resigning ourselves to solitude or sacrificing happiness. On the contrary, it opens doors to a richer, more diverse array of experiences that nurture our minds, bodies, and spirits. This chapter delves into the myriad ways we can cultivate joy, purpose, and connection without relying on romantic relationships as the centerpiece of our lives.</w:t>
      </w:r>
    </w:p>
    <w:p w14:paraId="7EFD524B" w14:textId="77777777" w:rsidR="0097746D" w:rsidRPr="0097746D" w:rsidRDefault="0097746D" w:rsidP="0097746D">
      <w:pPr>
        <w:rPr>
          <w:lang w:val="en-GB"/>
        </w:rPr>
      </w:pPr>
      <w:r w:rsidRPr="0097746D">
        <w:rPr>
          <w:b/>
          <w:bCs/>
          <w:lang w:val="en-GB"/>
        </w:rPr>
        <w:t>Rediscovering Personal Passions</w:t>
      </w:r>
    </w:p>
    <w:p w14:paraId="574B0367" w14:textId="77777777" w:rsidR="0097746D" w:rsidRPr="0097746D" w:rsidRDefault="0097746D" w:rsidP="0097746D">
      <w:pPr>
        <w:rPr>
          <w:lang w:val="en-GB"/>
        </w:rPr>
      </w:pPr>
      <w:r w:rsidRPr="0097746D">
        <w:rPr>
          <w:lang w:val="en-GB"/>
        </w:rPr>
        <w:t>One of the most liberating aspects of stepping away from the expectations of traditional relationships is the freedom to rediscover and pursue personal passions. Without the demands of a romantic partnership, we have the time and energy to delve into interests that may have been sidelined.</w:t>
      </w:r>
    </w:p>
    <w:p w14:paraId="73CE5F81" w14:textId="77777777" w:rsidR="0097746D" w:rsidRPr="0097746D" w:rsidRDefault="0097746D" w:rsidP="0097746D">
      <w:pPr>
        <w:rPr>
          <w:lang w:val="en-GB"/>
        </w:rPr>
      </w:pPr>
      <w:r w:rsidRPr="0097746D">
        <w:rPr>
          <w:lang w:val="en-GB"/>
        </w:rPr>
        <w:t>Consider hobbies or activities that once brought you joy but were pushed aside due to the constraints of past relationships or the busyness of life. Maybe it's painting, writing, dancing, or playing a musical instrument. Perhaps it's hiking, gardening, or learning a new language. Rekindling these passions can reignite a sense of purpose and excitement.</w:t>
      </w:r>
    </w:p>
    <w:p w14:paraId="4F32D6F1" w14:textId="77777777" w:rsidR="0097746D" w:rsidRPr="0097746D" w:rsidRDefault="0097746D" w:rsidP="0097746D">
      <w:pPr>
        <w:rPr>
          <w:lang w:val="en-GB"/>
        </w:rPr>
      </w:pPr>
      <w:r w:rsidRPr="0097746D">
        <w:rPr>
          <w:lang w:val="en-GB"/>
        </w:rPr>
        <w:t>Take Emma, for example. After ending a long-term relationship, she revisited her love for photography. "I forgot how much capturing moments inspired me," she shared. "Exploring the city with my camera has been therapeutic and fulfilling in ways I hadn't anticipated."</w:t>
      </w:r>
    </w:p>
    <w:p w14:paraId="6C6CB7C9" w14:textId="77777777" w:rsidR="0097746D" w:rsidRPr="0097746D" w:rsidRDefault="0097746D" w:rsidP="0097746D">
      <w:pPr>
        <w:rPr>
          <w:lang w:val="en-GB"/>
        </w:rPr>
      </w:pPr>
      <w:r w:rsidRPr="0097746D">
        <w:rPr>
          <w:lang w:val="en-GB"/>
        </w:rPr>
        <w:t>Engaging in creative pursuits not only enriches our lives but also fosters self-expression. It allows us to communicate our thoughts, feelings, and perspectives uniquely and authentically. This creative outlet can be a powerful tool for personal growth and self-discovery.</w:t>
      </w:r>
    </w:p>
    <w:p w14:paraId="21D38ADD" w14:textId="77777777" w:rsidR="0097746D" w:rsidRPr="0097746D" w:rsidRDefault="0097746D" w:rsidP="0097746D">
      <w:pPr>
        <w:rPr>
          <w:lang w:val="en-GB"/>
        </w:rPr>
      </w:pPr>
      <w:r w:rsidRPr="0097746D">
        <w:rPr>
          <w:b/>
          <w:bCs/>
          <w:lang w:val="en-GB"/>
        </w:rPr>
        <w:t>Advancing Your Career and Education</w:t>
      </w:r>
    </w:p>
    <w:p w14:paraId="4B83090A" w14:textId="77777777" w:rsidR="0097746D" w:rsidRPr="0097746D" w:rsidRDefault="0097746D" w:rsidP="0097746D">
      <w:pPr>
        <w:rPr>
          <w:lang w:val="en-GB"/>
        </w:rPr>
      </w:pPr>
      <w:r w:rsidRPr="0097746D">
        <w:rPr>
          <w:lang w:val="en-GB"/>
        </w:rPr>
        <w:t>Career advancement and continued education are profound avenues for personal fulfillment and empowerment. By focusing on professional development, we invest in our futures and strengthen our ability to contribute meaningfully to society.</w:t>
      </w:r>
    </w:p>
    <w:p w14:paraId="7CFEACC8" w14:textId="77777777" w:rsidR="0097746D" w:rsidRPr="0097746D" w:rsidRDefault="0097746D" w:rsidP="0097746D">
      <w:pPr>
        <w:rPr>
          <w:lang w:val="en-GB"/>
        </w:rPr>
      </w:pPr>
      <w:r w:rsidRPr="0097746D">
        <w:rPr>
          <w:lang w:val="en-GB"/>
        </w:rPr>
        <w:t xml:space="preserve">Pursuing additional qualifications, certifications, or even a career change can open doors to new opportunities. This might involve enrolling in courses, attending </w:t>
      </w:r>
      <w:r w:rsidRPr="0097746D">
        <w:rPr>
          <w:lang w:val="en-GB"/>
        </w:rPr>
        <w:lastRenderedPageBreak/>
        <w:t>workshops, or seeking mentorship in your field of interest. The pursuit of knowledge enriches our understanding of the world and enhances our skills.</w:t>
      </w:r>
    </w:p>
    <w:p w14:paraId="513760ED" w14:textId="77777777" w:rsidR="0097746D" w:rsidRPr="0097746D" w:rsidRDefault="0097746D" w:rsidP="0097746D">
      <w:pPr>
        <w:rPr>
          <w:lang w:val="en-GB"/>
        </w:rPr>
      </w:pPr>
      <w:r w:rsidRPr="0097746D">
        <w:rPr>
          <w:lang w:val="en-GB"/>
        </w:rPr>
        <w:t>Moreover, dedicating time to career goals can lead to financial independence—a cornerstone of autonomy. Financial stability provides the freedom to make choices that align with our values and desires without being constrained by economic dependence.</w:t>
      </w:r>
    </w:p>
    <w:p w14:paraId="548E5012" w14:textId="77777777" w:rsidR="0097746D" w:rsidRPr="0097746D" w:rsidRDefault="0097746D" w:rsidP="0097746D">
      <w:pPr>
        <w:rPr>
          <w:lang w:val="en-GB"/>
        </w:rPr>
      </w:pPr>
      <w:r w:rsidRPr="0097746D">
        <w:rPr>
          <w:lang w:val="en-GB"/>
        </w:rPr>
        <w:t>Sophia decided to return to school to obtain her master's degree in environmental science. "Without the distractions of a tumultuous relationship, I could focus on what truly mattered to me," she explained. "Now, I'm working in a field I'm passionate about, advocating for sustainability and making a tangible impact."</w:t>
      </w:r>
    </w:p>
    <w:p w14:paraId="72A2928F" w14:textId="77777777" w:rsidR="0097746D" w:rsidRPr="0097746D" w:rsidRDefault="0097746D" w:rsidP="0097746D">
      <w:pPr>
        <w:rPr>
          <w:lang w:val="en-GB"/>
        </w:rPr>
      </w:pPr>
      <w:r w:rsidRPr="0097746D">
        <w:rPr>
          <w:b/>
          <w:bCs/>
          <w:lang w:val="en-GB"/>
        </w:rPr>
        <w:t>Building Strong Friendships</w:t>
      </w:r>
    </w:p>
    <w:p w14:paraId="61DD77DA" w14:textId="77777777" w:rsidR="0097746D" w:rsidRPr="0097746D" w:rsidRDefault="0097746D" w:rsidP="0097746D">
      <w:pPr>
        <w:rPr>
          <w:lang w:val="en-GB"/>
        </w:rPr>
      </w:pPr>
      <w:r w:rsidRPr="0097746D">
        <w:rPr>
          <w:lang w:val="en-GB"/>
        </w:rPr>
        <w:t>Friendships are invaluable sources of support, joy, and connection. Investing in these relationships enriches our lives immeasurably. Friends provide companionship, understanding, and shared experiences that enhance our sense of belonging.</w:t>
      </w:r>
    </w:p>
    <w:p w14:paraId="084BC270" w14:textId="77777777" w:rsidR="0097746D" w:rsidRPr="0097746D" w:rsidRDefault="0097746D" w:rsidP="0097746D">
      <w:pPr>
        <w:rPr>
          <w:lang w:val="en-GB"/>
        </w:rPr>
      </w:pPr>
      <w:r w:rsidRPr="0097746D">
        <w:rPr>
          <w:lang w:val="en-GB"/>
        </w:rPr>
        <w:t>Spending quality time with friends—whether through shared activities, deep conversations, or mutual support during challenging times—strengthens these bonds. Cultivating a diverse circle of friends exposes us to different perspectives and experiences, broadening our horizons.</w:t>
      </w:r>
    </w:p>
    <w:p w14:paraId="5D6EE6CD" w14:textId="77777777" w:rsidR="0097746D" w:rsidRPr="0097746D" w:rsidRDefault="0097746D" w:rsidP="0097746D">
      <w:pPr>
        <w:rPr>
          <w:lang w:val="en-GB"/>
        </w:rPr>
      </w:pPr>
      <w:r w:rsidRPr="0097746D">
        <w:rPr>
          <w:lang w:val="en-GB"/>
        </w:rPr>
        <w:t>Organizing regular gatherings, joining clubs or groups centered around common interests, or simply reaching out to reconnect with old friends can deepen these connections. These relationships remind us that we are part of a community, valued for who we are rather than our relationship status.</w:t>
      </w:r>
    </w:p>
    <w:p w14:paraId="02993572" w14:textId="77777777" w:rsidR="0097746D" w:rsidRPr="0097746D" w:rsidRDefault="0097746D" w:rsidP="0097746D">
      <w:pPr>
        <w:rPr>
          <w:lang w:val="en-GB"/>
        </w:rPr>
      </w:pPr>
      <w:r w:rsidRPr="0097746D">
        <w:rPr>
          <w:b/>
          <w:bCs/>
          <w:lang w:val="en-GB"/>
        </w:rPr>
        <w:t>Exploring New Interests and Adventures</w:t>
      </w:r>
    </w:p>
    <w:p w14:paraId="4AA40A44" w14:textId="77777777" w:rsidR="0097746D" w:rsidRPr="0097746D" w:rsidRDefault="0097746D" w:rsidP="0097746D">
      <w:pPr>
        <w:rPr>
          <w:lang w:val="en-GB"/>
        </w:rPr>
      </w:pPr>
      <w:r w:rsidRPr="0097746D">
        <w:rPr>
          <w:lang w:val="en-GB"/>
        </w:rPr>
        <w:t>Embracing new experiences invigorates our lives with excitement and novelty. Stepping out of our comfort zones challenges us to grow and adapt. This could involve traveling to new places, trying unfamiliar cuisines, or engaging in activities we've never attempted before.</w:t>
      </w:r>
    </w:p>
    <w:p w14:paraId="122AA0DC" w14:textId="77777777" w:rsidR="0097746D" w:rsidRPr="0097746D" w:rsidRDefault="0097746D" w:rsidP="0097746D">
      <w:pPr>
        <w:rPr>
          <w:lang w:val="en-GB"/>
        </w:rPr>
      </w:pPr>
      <w:r w:rsidRPr="0097746D">
        <w:rPr>
          <w:lang w:val="en-GB"/>
        </w:rPr>
        <w:t>Travel, in particular, offers a wealth of opportunities for self-discovery and cultural enrichment. Exploring different environments and cultures broadens our understanding of the world and our place within it. Solo travel, especially, empowers us to navigate new situations independently, boosting confidence and self-reliance.</w:t>
      </w:r>
    </w:p>
    <w:p w14:paraId="0869CD59" w14:textId="77777777" w:rsidR="0097746D" w:rsidRPr="0097746D" w:rsidRDefault="0097746D" w:rsidP="0097746D">
      <w:pPr>
        <w:rPr>
          <w:lang w:val="en-GB"/>
        </w:rPr>
      </w:pPr>
      <w:r w:rsidRPr="0097746D">
        <w:rPr>
          <w:lang w:val="en-GB"/>
        </w:rPr>
        <w:t>Consider Mira, who embarked on a solo trip across Europe. "Traveling alone was daunting at first, but it became one of the most rewarding experiences of my life," she reflected. "I met incredible people, learned about diverse cultures, and discovered a resilience within myself I didn't know I had."</w:t>
      </w:r>
    </w:p>
    <w:p w14:paraId="5DF7965D" w14:textId="77777777" w:rsidR="0097746D" w:rsidRPr="0097746D" w:rsidRDefault="0097746D" w:rsidP="0097746D">
      <w:pPr>
        <w:rPr>
          <w:lang w:val="en-GB"/>
        </w:rPr>
      </w:pPr>
      <w:r w:rsidRPr="0097746D">
        <w:rPr>
          <w:b/>
          <w:bCs/>
          <w:lang w:val="en-GB"/>
        </w:rPr>
        <w:t>Engaging in Community and Volunteering</w:t>
      </w:r>
    </w:p>
    <w:p w14:paraId="7E504F1D" w14:textId="77777777" w:rsidR="0097746D" w:rsidRPr="0097746D" w:rsidRDefault="0097746D" w:rsidP="0097746D">
      <w:pPr>
        <w:rPr>
          <w:lang w:val="en-GB"/>
        </w:rPr>
      </w:pPr>
      <w:r w:rsidRPr="0097746D">
        <w:rPr>
          <w:lang w:val="en-GB"/>
        </w:rPr>
        <w:lastRenderedPageBreak/>
        <w:t>Contributing to our communities through volunteering and activism provides a profound sense of purpose and connection. By dedicating time to causes we care about, we make a positive impact on others while enriching our own lives.</w:t>
      </w:r>
    </w:p>
    <w:p w14:paraId="69F809DD" w14:textId="77777777" w:rsidR="0097746D" w:rsidRPr="0097746D" w:rsidRDefault="0097746D" w:rsidP="0097746D">
      <w:pPr>
        <w:rPr>
          <w:lang w:val="en-GB"/>
        </w:rPr>
      </w:pPr>
      <w:r w:rsidRPr="0097746D">
        <w:rPr>
          <w:lang w:val="en-GB"/>
        </w:rPr>
        <w:t>Volunteering can take many forms—mentoring youth, participating in environmental clean-ups, supporting local shelters, or advocating for social justice issues. These activities connect us with like-minded individuals and foster a sense of belonging to something greater than ourselves.</w:t>
      </w:r>
    </w:p>
    <w:p w14:paraId="6B9F46B6" w14:textId="77777777" w:rsidR="0097746D" w:rsidRPr="0097746D" w:rsidRDefault="0097746D" w:rsidP="0097746D">
      <w:pPr>
        <w:rPr>
          <w:lang w:val="en-GB"/>
        </w:rPr>
      </w:pPr>
      <w:r w:rsidRPr="0097746D">
        <w:rPr>
          <w:lang w:val="en-GB"/>
        </w:rPr>
        <w:t>Emily found fulfillment in volunteering at a community garden. "Working alongside others to grow food for those in need gave me a sense of purpose I'd been missing," she said. "It reminded me of the power of collective effort and the difference we can make together."</w:t>
      </w:r>
    </w:p>
    <w:p w14:paraId="638FC3FF" w14:textId="77777777" w:rsidR="0097746D" w:rsidRPr="0097746D" w:rsidRDefault="0097746D" w:rsidP="0097746D">
      <w:pPr>
        <w:rPr>
          <w:lang w:val="en-GB"/>
        </w:rPr>
      </w:pPr>
      <w:r w:rsidRPr="0097746D">
        <w:rPr>
          <w:b/>
          <w:bCs/>
          <w:lang w:val="en-GB"/>
        </w:rPr>
        <w:t>Embracing Independence and Autonomy</w:t>
      </w:r>
    </w:p>
    <w:p w14:paraId="1D5F0959" w14:textId="77777777" w:rsidR="0097746D" w:rsidRPr="0097746D" w:rsidRDefault="0097746D" w:rsidP="0097746D">
      <w:pPr>
        <w:rPr>
          <w:lang w:val="en-GB"/>
        </w:rPr>
      </w:pPr>
      <w:r w:rsidRPr="0097746D">
        <w:rPr>
          <w:lang w:val="en-GB"/>
        </w:rPr>
        <w:t>Living independently allows us to make choices that align with our values and desires without external influence. This autonomy is empowering, fostering confidence and self-reliance.</w:t>
      </w:r>
    </w:p>
    <w:p w14:paraId="61F64A89" w14:textId="77777777" w:rsidR="0097746D" w:rsidRPr="0097746D" w:rsidRDefault="0097746D" w:rsidP="0097746D">
      <w:pPr>
        <w:rPr>
          <w:lang w:val="en-GB"/>
        </w:rPr>
      </w:pPr>
      <w:r w:rsidRPr="0097746D">
        <w:rPr>
          <w:lang w:val="en-GB"/>
        </w:rPr>
        <w:t>Managing our own households, finances, and daily routines strengthens our ability to navigate life's challenges. It also provides the freedom to create environments that reflect our personalities and preferences.</w:t>
      </w:r>
    </w:p>
    <w:p w14:paraId="4096543E" w14:textId="77777777" w:rsidR="0097746D" w:rsidRPr="0097746D" w:rsidRDefault="0097746D" w:rsidP="0097746D">
      <w:pPr>
        <w:rPr>
          <w:lang w:val="en-GB"/>
        </w:rPr>
      </w:pPr>
      <w:r w:rsidRPr="0097746D">
        <w:rPr>
          <w:b/>
          <w:bCs/>
          <w:lang w:val="en-GB"/>
        </w:rPr>
        <w:t>Mentorship and Guiding Others</w:t>
      </w:r>
    </w:p>
    <w:p w14:paraId="622AACA2" w14:textId="77777777" w:rsidR="0097746D" w:rsidRPr="0097746D" w:rsidRDefault="0097746D" w:rsidP="0097746D">
      <w:pPr>
        <w:rPr>
          <w:lang w:val="en-GB"/>
        </w:rPr>
      </w:pPr>
      <w:r w:rsidRPr="0097746D">
        <w:rPr>
          <w:lang w:val="en-GB"/>
        </w:rPr>
        <w:t>Sharing knowledge and experiences through mentorship can be incredibly rewarding. By guiding others, we contribute to their growth while reinforcing our own understanding and skills.</w:t>
      </w:r>
    </w:p>
    <w:p w14:paraId="1A2DA217" w14:textId="77777777" w:rsidR="0097746D" w:rsidRPr="0097746D" w:rsidRDefault="0097746D" w:rsidP="0097746D">
      <w:pPr>
        <w:rPr>
          <w:lang w:val="en-GB"/>
        </w:rPr>
      </w:pPr>
      <w:r w:rsidRPr="0097746D">
        <w:rPr>
          <w:lang w:val="en-GB"/>
        </w:rPr>
        <w:t>This could involve professional mentorship, coaching in a skill or hobby, or offering support to those facing challenges we've overcome. Mentorship builds community and fosters connections based on mutual respect and growth.</w:t>
      </w:r>
    </w:p>
    <w:p w14:paraId="63AFFAA9" w14:textId="77777777" w:rsidR="0097746D" w:rsidRPr="0097746D" w:rsidRDefault="0097746D" w:rsidP="0097746D">
      <w:pPr>
        <w:rPr>
          <w:lang w:val="en-GB"/>
        </w:rPr>
      </w:pPr>
      <w:r w:rsidRPr="0097746D">
        <w:rPr>
          <w:b/>
          <w:bCs/>
          <w:lang w:val="en-GB"/>
        </w:rPr>
        <w:t>Participating in Cultural and Artistic Endeavors</w:t>
      </w:r>
    </w:p>
    <w:p w14:paraId="713008F9" w14:textId="77777777" w:rsidR="0097746D" w:rsidRPr="0097746D" w:rsidRDefault="0097746D" w:rsidP="0097746D">
      <w:pPr>
        <w:rPr>
          <w:lang w:val="en-GB"/>
        </w:rPr>
      </w:pPr>
      <w:r w:rsidRPr="0097746D">
        <w:rPr>
          <w:lang w:val="en-GB"/>
        </w:rPr>
        <w:t>Engaging with the arts—whether as a creator or an appreciator—enriches our lives culturally and emotionally. Attending theater performances, concerts, art exhibitions, or literary readings exposes us to new ideas and inspires creativity.</w:t>
      </w:r>
    </w:p>
    <w:p w14:paraId="5AD521A8" w14:textId="77777777" w:rsidR="0097746D" w:rsidRPr="0097746D" w:rsidRDefault="0097746D" w:rsidP="0097746D">
      <w:pPr>
        <w:rPr>
          <w:lang w:val="en-GB"/>
        </w:rPr>
      </w:pPr>
      <w:r w:rsidRPr="0097746D">
        <w:rPr>
          <w:lang w:val="en-GB"/>
        </w:rPr>
        <w:t>Participating in artistic communities connects us with others who share our interests. It also provides opportunities to contribute our voices and perspectives, adding to the cultural tapestry.</w:t>
      </w:r>
    </w:p>
    <w:p w14:paraId="3D7904C5" w14:textId="77777777" w:rsidR="0097746D" w:rsidRPr="0097746D" w:rsidRDefault="0097746D" w:rsidP="0097746D">
      <w:pPr>
        <w:rPr>
          <w:lang w:val="en-GB"/>
        </w:rPr>
      </w:pPr>
      <w:r w:rsidRPr="0097746D">
        <w:rPr>
          <w:b/>
          <w:bCs/>
          <w:lang w:val="en-GB"/>
        </w:rPr>
        <w:t>Pursuing Lifelong Learning</w:t>
      </w:r>
    </w:p>
    <w:p w14:paraId="66B8D221" w14:textId="77777777" w:rsidR="0097746D" w:rsidRPr="0097746D" w:rsidRDefault="0097746D" w:rsidP="0097746D">
      <w:pPr>
        <w:rPr>
          <w:lang w:val="en-GB"/>
        </w:rPr>
      </w:pPr>
      <w:r w:rsidRPr="0097746D">
        <w:rPr>
          <w:lang w:val="en-GB"/>
        </w:rPr>
        <w:t>Embracing a mindset of lifelong learning keeps us intellectually stimulated and adaptable. This could involve formal education, online courses, workshops, or self-directed study in areas of interest.</w:t>
      </w:r>
    </w:p>
    <w:p w14:paraId="5B6230A6" w14:textId="77777777" w:rsidR="0097746D" w:rsidRPr="0097746D" w:rsidRDefault="0097746D" w:rsidP="0097746D">
      <w:pPr>
        <w:rPr>
          <w:lang w:val="en-GB"/>
        </w:rPr>
      </w:pPr>
      <w:r w:rsidRPr="0097746D">
        <w:rPr>
          <w:lang w:val="en-GB"/>
        </w:rPr>
        <w:lastRenderedPageBreak/>
        <w:t>Learning new skills—such as coding, cooking, or a foreign language—not only enhances our capabilities but also brings a sense of accomplishment and satisfaction.</w:t>
      </w:r>
    </w:p>
    <w:p w14:paraId="60F14963" w14:textId="77777777" w:rsidR="0097746D" w:rsidRPr="0097746D" w:rsidRDefault="0097746D" w:rsidP="0097746D">
      <w:pPr>
        <w:rPr>
          <w:lang w:val="en-GB"/>
        </w:rPr>
      </w:pPr>
      <w:r w:rsidRPr="0097746D">
        <w:rPr>
          <w:b/>
          <w:bCs/>
          <w:lang w:val="en-GB"/>
        </w:rPr>
        <w:t>Strengthening Family Bonds</w:t>
      </w:r>
    </w:p>
    <w:p w14:paraId="23994930" w14:textId="77777777" w:rsidR="0097746D" w:rsidRPr="0097746D" w:rsidRDefault="0097746D" w:rsidP="0097746D">
      <w:pPr>
        <w:rPr>
          <w:lang w:val="en-GB"/>
        </w:rPr>
      </w:pPr>
      <w:r w:rsidRPr="0097746D">
        <w:rPr>
          <w:lang w:val="en-GB"/>
        </w:rPr>
        <w:t>Investing time in family relationships can be deeply fulfilling. This includes not only immediate family but also extended relatives. Strengthening these bonds provides a support network and a sense of continuity and belonging.</w:t>
      </w:r>
    </w:p>
    <w:p w14:paraId="4A997155" w14:textId="77777777" w:rsidR="0097746D" w:rsidRPr="0097746D" w:rsidRDefault="0097746D" w:rsidP="0097746D">
      <w:pPr>
        <w:rPr>
          <w:lang w:val="en-GB"/>
        </w:rPr>
      </w:pPr>
      <w:r w:rsidRPr="0097746D">
        <w:rPr>
          <w:lang w:val="en-GB"/>
        </w:rPr>
        <w:t>Sharing traditions, participating in family gatherings, or simply spending quality time together enriches these connections. Family relationships can offer love and support that bolster our resilience.</w:t>
      </w:r>
    </w:p>
    <w:p w14:paraId="7B9D9AE0" w14:textId="77777777" w:rsidR="0097746D" w:rsidRPr="0097746D" w:rsidRDefault="0097746D" w:rsidP="0097746D">
      <w:pPr>
        <w:rPr>
          <w:lang w:val="en-GB"/>
        </w:rPr>
      </w:pPr>
      <w:r w:rsidRPr="0097746D">
        <w:rPr>
          <w:b/>
          <w:bCs/>
          <w:lang w:val="en-GB"/>
        </w:rPr>
        <w:t>Setting Personal Goals and Achievements</w:t>
      </w:r>
    </w:p>
    <w:p w14:paraId="684B6AC6" w14:textId="03958ED0" w:rsidR="0097746D" w:rsidRPr="0097746D" w:rsidRDefault="0097746D" w:rsidP="0097746D">
      <w:pPr>
        <w:rPr>
          <w:lang w:val="en-GB"/>
        </w:rPr>
      </w:pPr>
      <w:r w:rsidRPr="0097746D">
        <w:rPr>
          <w:lang w:val="en-GB"/>
        </w:rPr>
        <w:t>Setting and working toward personal goals gives direction and purpose to our lives. These goals can be related to any area—fitness</w:t>
      </w:r>
      <w:r w:rsidR="00167B2F">
        <w:rPr>
          <w:lang w:val="en-GB"/>
        </w:rPr>
        <w:t xml:space="preserve"> (which will also be part of chapter 6)</w:t>
      </w:r>
      <w:r w:rsidRPr="0097746D">
        <w:rPr>
          <w:lang w:val="en-GB"/>
        </w:rPr>
        <w:t>, finance, skill acquisition, or personal projects.</w:t>
      </w:r>
    </w:p>
    <w:p w14:paraId="304C213F" w14:textId="77777777" w:rsidR="0097746D" w:rsidRPr="0097746D" w:rsidRDefault="0097746D" w:rsidP="0097746D">
      <w:pPr>
        <w:rPr>
          <w:lang w:val="en-GB"/>
        </w:rPr>
      </w:pPr>
      <w:r w:rsidRPr="0097746D">
        <w:rPr>
          <w:lang w:val="en-GB"/>
        </w:rPr>
        <w:t>Achieving these goals boosts confidence and demonstrates our capability to direct our lives effectively. It reinforces the belief that we can accomplish what we set our minds to.</w:t>
      </w:r>
    </w:p>
    <w:p w14:paraId="73A43644" w14:textId="77777777" w:rsidR="0097746D" w:rsidRPr="001C23A1" w:rsidRDefault="0097746D" w:rsidP="0097746D">
      <w:pPr>
        <w:rPr>
          <w:lang w:val="en-GB"/>
        </w:rPr>
      </w:pPr>
      <w:r w:rsidRPr="001C23A1">
        <w:rPr>
          <w:b/>
          <w:bCs/>
          <w:lang w:val="en-GB"/>
        </w:rPr>
        <w:t>Connecting with Nature</w:t>
      </w:r>
    </w:p>
    <w:p w14:paraId="7DC2BA5F" w14:textId="77777777" w:rsidR="0097746D" w:rsidRPr="0097746D" w:rsidRDefault="0097746D" w:rsidP="0097746D">
      <w:pPr>
        <w:rPr>
          <w:lang w:val="en-GB"/>
        </w:rPr>
      </w:pPr>
      <w:r w:rsidRPr="0097746D">
        <w:rPr>
          <w:lang w:val="en-GB"/>
        </w:rPr>
        <w:t>Spending time in nature has restorative effects on our mental and physical health. Activities like hiking, camping, gardening, or simply walking in a park can reduce stress and enhance well-being.</w:t>
      </w:r>
    </w:p>
    <w:p w14:paraId="3274CF77" w14:textId="77777777" w:rsidR="0097746D" w:rsidRPr="0097746D" w:rsidRDefault="0097746D" w:rsidP="0097746D">
      <w:pPr>
        <w:rPr>
          <w:lang w:val="en-GB"/>
        </w:rPr>
      </w:pPr>
      <w:r w:rsidRPr="0097746D">
        <w:rPr>
          <w:lang w:val="en-GB"/>
        </w:rPr>
        <w:t>Nature provides a peaceful environment for reflection and appreciation of the world's beauty. It reminds us of our place within the larger ecosystem and can inspire environmental stewardship.</w:t>
      </w:r>
    </w:p>
    <w:p w14:paraId="4647D2EF" w14:textId="77777777" w:rsidR="0097746D" w:rsidRPr="0097746D" w:rsidRDefault="0097746D" w:rsidP="0097746D">
      <w:pPr>
        <w:rPr>
          <w:lang w:val="en-GB"/>
        </w:rPr>
      </w:pPr>
      <w:r w:rsidRPr="0097746D">
        <w:rPr>
          <w:b/>
          <w:bCs/>
          <w:lang w:val="en-GB"/>
        </w:rPr>
        <w:t>Conclusion: Crafting a Life of Fulfillment</w:t>
      </w:r>
    </w:p>
    <w:p w14:paraId="4C73F856" w14:textId="77777777" w:rsidR="0097746D" w:rsidRPr="0097746D" w:rsidRDefault="0097746D" w:rsidP="0097746D">
      <w:pPr>
        <w:rPr>
          <w:lang w:val="en-GB"/>
        </w:rPr>
      </w:pPr>
      <w:r w:rsidRPr="0097746D">
        <w:rPr>
          <w:lang w:val="en-GB"/>
        </w:rPr>
        <w:t>Stepping away from traditional heterosexual relationships opens a world of possibilities. It allows us to focus on personal growth, pursue passions, and build meaningful connections that enrich our lives.</w:t>
      </w:r>
    </w:p>
    <w:p w14:paraId="180AC918" w14:textId="77777777" w:rsidR="0097746D" w:rsidRPr="0097746D" w:rsidRDefault="0097746D" w:rsidP="0097746D">
      <w:pPr>
        <w:rPr>
          <w:lang w:val="en-GB"/>
        </w:rPr>
      </w:pPr>
      <w:r w:rsidRPr="0097746D">
        <w:rPr>
          <w:lang w:val="en-GB"/>
        </w:rPr>
        <w:t>By embracing these avenues, we assert that our worth is not determined by our relationship status. We craft lives that reflect our values, desires, and authentic selves. This journey is empowering, fostering resilience, independence, and a deep sense of fulfillment.</w:t>
      </w:r>
    </w:p>
    <w:p w14:paraId="30F0772C" w14:textId="51988EA1" w:rsidR="00167B2F" w:rsidRDefault="0097746D" w:rsidP="008448E1">
      <w:pPr>
        <w:rPr>
          <w:lang w:val="en-GB"/>
        </w:rPr>
      </w:pPr>
      <w:r w:rsidRPr="0097746D">
        <w:rPr>
          <w:lang w:val="en-GB"/>
        </w:rPr>
        <w:t>As we explore these paths, we lay the groundwork for continued self-improvement and empowerment—a theme we'll delve into further in the next chapter. Embracing this journey is a testament to our strength and an affirmation that we can create lives of purpose and joy on our own terms.</w:t>
      </w:r>
    </w:p>
    <w:p w14:paraId="774C1F5F" w14:textId="77777777" w:rsidR="00350579" w:rsidRPr="00350579" w:rsidRDefault="00350579" w:rsidP="00D57C47">
      <w:pPr>
        <w:pStyle w:val="berschrift1"/>
        <w:rPr>
          <w:lang w:val="en-GB"/>
        </w:rPr>
      </w:pPr>
      <w:bookmarkStart w:id="6" w:name="_Toc182352239"/>
      <w:r w:rsidRPr="00350579">
        <w:rPr>
          <w:lang w:val="en-GB"/>
        </w:rPr>
        <w:lastRenderedPageBreak/>
        <w:t>Chapter 6: Nurturing Your Body and Soul</w:t>
      </w:r>
      <w:bookmarkEnd w:id="6"/>
    </w:p>
    <w:p w14:paraId="3E5C7885" w14:textId="77777777" w:rsidR="00350579" w:rsidRPr="00350579" w:rsidRDefault="00350579" w:rsidP="00350579">
      <w:pPr>
        <w:rPr>
          <w:lang w:val="en-GB"/>
        </w:rPr>
      </w:pPr>
      <w:r w:rsidRPr="00350579">
        <w:rPr>
          <w:lang w:val="en-GB"/>
        </w:rPr>
        <w:t>Stepping away from societal expectations and traditional relationships opens a door to profound personal growth. It's an invitation to turn inward, to invest in ourselves physically and spiritually. This journey isn't about filling a void left by others; it's about enriching our lives, embracing our strengths, and cultivating a deep sense of self-worth. By prioritizing our well-being, we empower ourselves to live authentically and joyfully.</w:t>
      </w:r>
    </w:p>
    <w:p w14:paraId="7C886DA4" w14:textId="77777777" w:rsidR="00350579" w:rsidRPr="00350579" w:rsidRDefault="00350579" w:rsidP="00350579">
      <w:pPr>
        <w:rPr>
          <w:lang w:val="en-GB"/>
        </w:rPr>
      </w:pPr>
      <w:r w:rsidRPr="00350579">
        <w:rPr>
          <w:b/>
          <w:bCs/>
          <w:lang w:val="en-GB"/>
        </w:rPr>
        <w:t>Rediscovering Physical Wellness</w:t>
      </w:r>
    </w:p>
    <w:p w14:paraId="18E318ED" w14:textId="77777777" w:rsidR="00350579" w:rsidRPr="00350579" w:rsidRDefault="00350579" w:rsidP="00350579">
      <w:pPr>
        <w:rPr>
          <w:lang w:val="en-GB"/>
        </w:rPr>
      </w:pPr>
      <w:r w:rsidRPr="00350579">
        <w:rPr>
          <w:lang w:val="en-GB"/>
        </w:rPr>
        <w:t>Our bodies are incredible vessels that carry us through life's adventures. Yet, we often neglect them in the hustle of daily routines or in the pursuit of meeting others' needs. Now is the time to reconnect with our physical selves, to nurture our health, and to celebrate what our bodies can do.</w:t>
      </w:r>
    </w:p>
    <w:p w14:paraId="5B4008BF" w14:textId="77777777" w:rsidR="00350579" w:rsidRPr="00350579" w:rsidRDefault="00350579" w:rsidP="00350579">
      <w:pPr>
        <w:rPr>
          <w:lang w:val="en-GB"/>
        </w:rPr>
      </w:pPr>
      <w:r w:rsidRPr="00350579">
        <w:rPr>
          <w:lang w:val="en-GB"/>
        </w:rPr>
        <w:t>Engaging in regular physical activity isn't just about aesthetics; it's about vitality. Find movement that brings you joy—whether it's dancing to your favorite songs in the living room, hiking through nature's trails, practicing yoga, or training for a marathon. Exercise releases endorphins, reduces stress, and enhances mood. It reminds us of our strength and resilience.</w:t>
      </w:r>
    </w:p>
    <w:p w14:paraId="429C809F" w14:textId="77777777" w:rsidR="00350579" w:rsidRPr="00350579" w:rsidRDefault="00350579" w:rsidP="00350579">
      <w:pPr>
        <w:rPr>
          <w:lang w:val="en-GB"/>
        </w:rPr>
      </w:pPr>
      <w:r w:rsidRPr="00350579">
        <w:rPr>
          <w:lang w:val="en-GB"/>
        </w:rPr>
        <w:t>Nutrition plays a crucial role in how we feel. Nourishing our bodies with wholesome foods energizes us and supports overall health. Explore cooking as a creative outlet. Experiment with new recipes, savor the flavors of fresh ingredients, and perhaps even grow your own herbs or vegetables. Eating well is an act of self-love.</w:t>
      </w:r>
    </w:p>
    <w:p w14:paraId="08FF298F" w14:textId="77777777" w:rsidR="00350579" w:rsidRPr="00350579" w:rsidRDefault="00350579" w:rsidP="00350579">
      <w:pPr>
        <w:rPr>
          <w:lang w:val="en-GB"/>
        </w:rPr>
      </w:pPr>
      <w:r w:rsidRPr="00350579">
        <w:rPr>
          <w:lang w:val="en-GB"/>
        </w:rPr>
        <w:t>Rest is equally important. In a world that glorifies busyness, granting ourselves permission to rest can be revolutionary. Prioritize sleep, create calming bedtime rituals, and allow yourself moments of stillness throughout the day. Listen to your body's signals—it knows what it needs.</w:t>
      </w:r>
    </w:p>
    <w:p w14:paraId="3FEA059A" w14:textId="77777777" w:rsidR="00350579" w:rsidRPr="00350579" w:rsidRDefault="00350579" w:rsidP="00350579">
      <w:pPr>
        <w:rPr>
          <w:lang w:val="en-GB"/>
        </w:rPr>
      </w:pPr>
      <w:r w:rsidRPr="00350579">
        <w:rPr>
          <w:b/>
          <w:bCs/>
          <w:lang w:val="en-GB"/>
        </w:rPr>
        <w:t>Cultivating Spiritual Growth</w:t>
      </w:r>
    </w:p>
    <w:p w14:paraId="0FE5B6B2" w14:textId="77777777" w:rsidR="00350579" w:rsidRPr="00350579" w:rsidRDefault="00350579" w:rsidP="00350579">
      <w:pPr>
        <w:rPr>
          <w:lang w:val="en-GB"/>
        </w:rPr>
      </w:pPr>
      <w:r w:rsidRPr="00350579">
        <w:rPr>
          <w:lang w:val="en-GB"/>
        </w:rPr>
        <w:t>As we care for our bodies, nurturing our souls becomes a parallel journey. Spiritual growth isn't confined to religious practice; it's about seeking meaning, purpose, and connection beyond the tangible.</w:t>
      </w:r>
    </w:p>
    <w:p w14:paraId="7A9E84A8" w14:textId="77777777" w:rsidR="00350579" w:rsidRPr="00350579" w:rsidRDefault="00350579" w:rsidP="00350579">
      <w:pPr>
        <w:rPr>
          <w:lang w:val="en-GB"/>
        </w:rPr>
      </w:pPr>
      <w:r w:rsidRPr="00350579">
        <w:rPr>
          <w:lang w:val="en-GB"/>
        </w:rPr>
        <w:t>For some, this may involve exploring meditation or mindfulness. These practices help center us in the present moment, reduce anxiety, and foster inner peace. Even a few minutes of focused breathing each day can create a significant shift in our mental clarity and emotional balance.</w:t>
      </w:r>
    </w:p>
    <w:p w14:paraId="2E541180" w14:textId="77777777" w:rsidR="00350579" w:rsidRPr="00350579" w:rsidRDefault="00350579" w:rsidP="00350579">
      <w:pPr>
        <w:rPr>
          <w:lang w:val="en-GB"/>
        </w:rPr>
      </w:pPr>
      <w:r w:rsidRPr="00350579">
        <w:rPr>
          <w:lang w:val="en-GB"/>
        </w:rPr>
        <w:t xml:space="preserve">Delving into spiritual texts can also offer guidance and inspiration. The Bible, for instance, contains profound wisdom that has shaped lives for centuries. While it's true that certain passages reflect the historical context of patriarchal societies, the core messages of the Gospels transcend those limitations. They emphasize love, </w:t>
      </w:r>
      <w:r w:rsidRPr="00350579">
        <w:rPr>
          <w:lang w:val="en-GB"/>
        </w:rPr>
        <w:lastRenderedPageBreak/>
        <w:t>compassion, and integrity—values that resonate deeply regardless of one's faith background.</w:t>
      </w:r>
    </w:p>
    <w:p w14:paraId="6A3027B3" w14:textId="77777777" w:rsidR="00350579" w:rsidRPr="00350579" w:rsidRDefault="00350579" w:rsidP="00350579">
      <w:pPr>
        <w:rPr>
          <w:lang w:val="en-GB"/>
        </w:rPr>
      </w:pPr>
      <w:r w:rsidRPr="00350579">
        <w:rPr>
          <w:lang w:val="en-GB"/>
        </w:rPr>
        <w:t>Jesus' teachings about relationships highlight a profound respect for commitment and authenticity. He advocated for honoring one's partner not just in actions but in thoughts, underscoring the importance of sincerity. The idea that a man should value his partner so deeply that even lustful thoughts about another are seen as a breach of trust elevates the standard of devotion and respect.</w:t>
      </w:r>
    </w:p>
    <w:p w14:paraId="546FF3D0" w14:textId="77777777" w:rsidR="00350579" w:rsidRPr="00350579" w:rsidRDefault="00350579" w:rsidP="00350579">
      <w:pPr>
        <w:rPr>
          <w:lang w:val="en-GB"/>
        </w:rPr>
      </w:pPr>
      <w:r w:rsidRPr="00350579">
        <w:rPr>
          <w:lang w:val="en-GB"/>
        </w:rPr>
        <w:t>Engaging with such teachings can inspire us to seek relationships—romantic or otherwise—that are rooted in mutual respect and genuine care. It also encourages us to cultivate those qualities within ourselves, fostering a strong moral compass and a compassionate heart.</w:t>
      </w:r>
    </w:p>
    <w:p w14:paraId="65E96114" w14:textId="77777777" w:rsidR="00350579" w:rsidRPr="00350579" w:rsidRDefault="00350579" w:rsidP="00350579">
      <w:pPr>
        <w:rPr>
          <w:lang w:val="en-GB"/>
        </w:rPr>
      </w:pPr>
      <w:r w:rsidRPr="00350579">
        <w:rPr>
          <w:b/>
          <w:bCs/>
          <w:lang w:val="en-GB"/>
        </w:rPr>
        <w:t>Embracing Personal Passions</w:t>
      </w:r>
    </w:p>
    <w:p w14:paraId="453E3965" w14:textId="77777777" w:rsidR="00350579" w:rsidRPr="00350579" w:rsidRDefault="00350579" w:rsidP="00350579">
      <w:pPr>
        <w:rPr>
          <w:lang w:val="en-GB"/>
        </w:rPr>
      </w:pPr>
      <w:r w:rsidRPr="00350579">
        <w:rPr>
          <w:lang w:val="en-GB"/>
        </w:rPr>
        <w:t>This chapter of life is an ideal time to immerse ourselves in the activities and interests that ignite our passions. Perhaps there's a hobby you've always wanted to pursue or a skill you'd like to develop. Now is the moment to dive in wholeheartedly.</w:t>
      </w:r>
    </w:p>
    <w:p w14:paraId="7F2CBE90" w14:textId="77777777" w:rsidR="00350579" w:rsidRPr="00350579" w:rsidRDefault="00350579" w:rsidP="00350579">
      <w:pPr>
        <w:rPr>
          <w:lang w:val="en-GB"/>
        </w:rPr>
      </w:pPr>
      <w:r w:rsidRPr="00350579">
        <w:rPr>
          <w:lang w:val="en-GB"/>
        </w:rPr>
        <w:t>Creativity is a powerful outlet for self-expression and healing. Writing, painting, music, crafting—these endeavors allow us to communicate our inner worlds without restraint. They can be deeply therapeutic, providing solace and joy.</w:t>
      </w:r>
    </w:p>
    <w:p w14:paraId="7297A993" w14:textId="77777777" w:rsidR="00350579" w:rsidRPr="00350579" w:rsidRDefault="00350579" w:rsidP="00350579">
      <w:pPr>
        <w:rPr>
          <w:lang w:val="en-GB"/>
        </w:rPr>
      </w:pPr>
      <w:r w:rsidRPr="00350579">
        <w:rPr>
          <w:lang w:val="en-GB"/>
        </w:rPr>
        <w:t>Continuing education offers another avenue for growth. Enroll in courses that intrigue you, attend workshops, or participate in online seminars. Learning keeps our minds sharp and opens doors to new possibilities. It empowers us with knowledge and can even lead to exciting career opportunities.</w:t>
      </w:r>
    </w:p>
    <w:p w14:paraId="3F5151A1" w14:textId="77777777" w:rsidR="00350579" w:rsidRPr="00350579" w:rsidRDefault="00350579" w:rsidP="00350579">
      <w:pPr>
        <w:rPr>
          <w:lang w:val="en-GB"/>
        </w:rPr>
      </w:pPr>
      <w:r w:rsidRPr="00350579">
        <w:rPr>
          <w:b/>
          <w:bCs/>
          <w:lang w:val="en-GB"/>
        </w:rPr>
        <w:t>Building Meaningful Connections</w:t>
      </w:r>
    </w:p>
    <w:p w14:paraId="2DB5769D" w14:textId="77777777" w:rsidR="00350579" w:rsidRPr="00350579" w:rsidRDefault="00350579" w:rsidP="00350579">
      <w:pPr>
        <w:rPr>
          <w:lang w:val="en-GB"/>
        </w:rPr>
      </w:pPr>
      <w:r w:rsidRPr="00350579">
        <w:rPr>
          <w:lang w:val="en-GB"/>
        </w:rPr>
        <w:t>Stepping back from traditional relationships doesn't mean isolating ourselves. On the contrary, it's an opportunity to cultivate deeper connections with friends, family, and our communities.</w:t>
      </w:r>
    </w:p>
    <w:p w14:paraId="259438CF" w14:textId="77777777" w:rsidR="00350579" w:rsidRPr="00350579" w:rsidRDefault="00350579" w:rsidP="00350579">
      <w:pPr>
        <w:rPr>
          <w:lang w:val="en-GB"/>
        </w:rPr>
      </w:pPr>
      <w:r w:rsidRPr="00350579">
        <w:rPr>
          <w:lang w:val="en-GB"/>
        </w:rPr>
        <w:t>Invest time in friendships that uplift and inspire you. Surround yourself with people who encourage your growth and celebrate your successes. Engage in activities together—join a book club, start a hiking group, or host dinner parties where everyone brings a dish and a story to share.</w:t>
      </w:r>
    </w:p>
    <w:p w14:paraId="42541386" w14:textId="77777777" w:rsidR="00350579" w:rsidRPr="00350579" w:rsidRDefault="00350579" w:rsidP="00350579">
      <w:pPr>
        <w:rPr>
          <w:lang w:val="en-GB"/>
        </w:rPr>
      </w:pPr>
      <w:r w:rsidRPr="00350579">
        <w:rPr>
          <w:lang w:val="en-GB"/>
        </w:rPr>
        <w:t>Volunteering can also enrich our lives immeasurably. Giving back to others fosters a sense of purpose and connects us with like-minded individuals. Whether it's mentoring young people, participating in environmental initiatives, or supporting local charities, these acts of service nourish our souls.</w:t>
      </w:r>
    </w:p>
    <w:p w14:paraId="2E7DC99B" w14:textId="77777777" w:rsidR="00350579" w:rsidRPr="00350579" w:rsidRDefault="00350579" w:rsidP="00350579">
      <w:pPr>
        <w:rPr>
          <w:lang w:val="en-GB"/>
        </w:rPr>
      </w:pPr>
      <w:r w:rsidRPr="00350579">
        <w:rPr>
          <w:b/>
          <w:bCs/>
          <w:lang w:val="en-GB"/>
        </w:rPr>
        <w:t>Aligning with Your Values</w:t>
      </w:r>
    </w:p>
    <w:p w14:paraId="2AAC158D" w14:textId="77777777" w:rsidR="00350579" w:rsidRPr="00350579" w:rsidRDefault="00350579" w:rsidP="00350579">
      <w:pPr>
        <w:rPr>
          <w:lang w:val="en-GB"/>
        </w:rPr>
      </w:pPr>
      <w:r w:rsidRPr="00350579">
        <w:rPr>
          <w:lang w:val="en-GB"/>
        </w:rPr>
        <w:lastRenderedPageBreak/>
        <w:t>As we journey inward, reflecting on our values becomes essential. What principles guide your life? What causes stir your passion? Aligning our actions with our beliefs brings harmony and authenticity to our lives.</w:t>
      </w:r>
    </w:p>
    <w:p w14:paraId="26C39EB0" w14:textId="77777777" w:rsidR="00350579" w:rsidRPr="00350579" w:rsidRDefault="00350579" w:rsidP="00350579">
      <w:pPr>
        <w:rPr>
          <w:lang w:val="en-GB"/>
        </w:rPr>
      </w:pPr>
      <w:r w:rsidRPr="00350579">
        <w:rPr>
          <w:lang w:val="en-GB"/>
        </w:rPr>
        <w:t>Consider journaling as a tool for self-reflection. Writing down your thoughts, dreams, and challenges can provide clarity and insight. It's a private space to explore your emotions without judgment.</w:t>
      </w:r>
    </w:p>
    <w:p w14:paraId="39AB7EF5" w14:textId="77777777" w:rsidR="00350579" w:rsidRPr="00350579" w:rsidRDefault="00350579" w:rsidP="00350579">
      <w:pPr>
        <w:rPr>
          <w:lang w:val="en-GB"/>
        </w:rPr>
      </w:pPr>
      <w:r w:rsidRPr="00350579">
        <w:rPr>
          <w:lang w:val="en-GB"/>
        </w:rPr>
        <w:t>Setting personal goals rooted in your values gives direction to your efforts. These goals might be related to health, career, personal development, or contributions to your community. Celebrate your progress along the way, recognizing that growth is a continuous journey.</w:t>
      </w:r>
    </w:p>
    <w:p w14:paraId="03325F9D" w14:textId="77777777" w:rsidR="00350579" w:rsidRPr="00350579" w:rsidRDefault="00350579" w:rsidP="00350579">
      <w:pPr>
        <w:rPr>
          <w:lang w:val="en-GB"/>
        </w:rPr>
      </w:pPr>
      <w:r w:rsidRPr="00350579">
        <w:rPr>
          <w:b/>
          <w:bCs/>
          <w:lang w:val="en-GB"/>
        </w:rPr>
        <w:t>Embracing Faith and Wisdom</w:t>
      </w:r>
    </w:p>
    <w:p w14:paraId="3E8ABF03" w14:textId="77777777" w:rsidR="00350579" w:rsidRPr="00350579" w:rsidRDefault="00350579" w:rsidP="00350579">
      <w:pPr>
        <w:rPr>
          <w:lang w:val="en-GB"/>
        </w:rPr>
      </w:pPr>
      <w:r w:rsidRPr="00350579">
        <w:rPr>
          <w:lang w:val="en-GB"/>
        </w:rPr>
        <w:t>For those inclined, exploring faith can offer profound comfort and guidance. Engaging with spiritual communities or practices can provide support and a sense of belonging.</w:t>
      </w:r>
    </w:p>
    <w:p w14:paraId="6BCE99AD" w14:textId="77777777" w:rsidR="00350579" w:rsidRPr="00350579" w:rsidRDefault="00350579" w:rsidP="00350579">
      <w:pPr>
        <w:rPr>
          <w:lang w:val="en-GB"/>
        </w:rPr>
      </w:pPr>
      <w:r w:rsidRPr="00350579">
        <w:rPr>
          <w:lang w:val="en-GB"/>
        </w:rPr>
        <w:t>While acknowledging that some religious doctrines have been used to justify inequality, it's also important to recognize the empowering messages within these traditions. The teachings of love, justice, and compassion found in many faiths can inspire us to live with integrity and purpose.</w:t>
      </w:r>
    </w:p>
    <w:p w14:paraId="6FEA6C8B" w14:textId="77777777" w:rsidR="00350579" w:rsidRPr="00350579" w:rsidRDefault="00350579" w:rsidP="00350579">
      <w:pPr>
        <w:rPr>
          <w:lang w:val="en-GB"/>
        </w:rPr>
      </w:pPr>
      <w:r w:rsidRPr="00350579">
        <w:rPr>
          <w:lang w:val="en-GB"/>
        </w:rPr>
        <w:t>Returning to the example of the Bible, the Gospels present a vision of a world where individuals are valued and loved unconditionally. They advocate for caring for the marginalized, seeking justice, and living authentically. Embracing these principles can enhance our moral and ethical framework, guiding us toward actions that reflect kindness and empathy.</w:t>
      </w:r>
    </w:p>
    <w:p w14:paraId="0F530384" w14:textId="77777777" w:rsidR="00350579" w:rsidRPr="00350579" w:rsidRDefault="00350579" w:rsidP="00350579">
      <w:pPr>
        <w:rPr>
          <w:lang w:val="en-GB"/>
        </w:rPr>
      </w:pPr>
      <w:r w:rsidRPr="00350579">
        <w:rPr>
          <w:b/>
          <w:bCs/>
          <w:lang w:val="en-GB"/>
        </w:rPr>
        <w:t>Living Authentically and Joyfully</w:t>
      </w:r>
    </w:p>
    <w:p w14:paraId="7EBA8B88" w14:textId="77777777" w:rsidR="00350579" w:rsidRPr="00350579" w:rsidRDefault="00350579" w:rsidP="00350579">
      <w:pPr>
        <w:rPr>
          <w:lang w:val="en-GB"/>
        </w:rPr>
      </w:pPr>
      <w:r w:rsidRPr="00350579">
        <w:rPr>
          <w:lang w:val="en-GB"/>
        </w:rPr>
        <w:t>Ultimately, nurturing ourselves physically and spiritually is about embracing who we are and living life on our own terms. It's about shedding the layers of expectations that have been placed upon us and discovering the joy that comes from authenticity.</w:t>
      </w:r>
    </w:p>
    <w:p w14:paraId="5587E388" w14:textId="77777777" w:rsidR="00350579" w:rsidRPr="00350579" w:rsidRDefault="00350579" w:rsidP="00350579">
      <w:pPr>
        <w:rPr>
          <w:lang w:val="en-GB"/>
        </w:rPr>
      </w:pPr>
      <w:r w:rsidRPr="00350579">
        <w:rPr>
          <w:lang w:val="en-GB"/>
        </w:rPr>
        <w:t>This journey is deeply personal. There will be moments of challenge and self-doubt, but also times of exhilaration and profound satisfaction. Embrace each experience as a stepping stone toward a richer, more fulfilling life.</w:t>
      </w:r>
    </w:p>
    <w:p w14:paraId="5930AD73" w14:textId="77777777" w:rsidR="00350579" w:rsidRPr="00350579" w:rsidRDefault="00350579" w:rsidP="00350579">
      <w:pPr>
        <w:rPr>
          <w:lang w:val="en-GB"/>
        </w:rPr>
      </w:pPr>
      <w:r w:rsidRPr="00350579">
        <w:rPr>
          <w:lang w:val="en-GB"/>
        </w:rPr>
        <w:t>Remember, self-improvement isn't about perfection. It's about progress and compassion—for ourselves and others. As we grow, we become better equipped to contribute positively to the world around us.</w:t>
      </w:r>
    </w:p>
    <w:p w14:paraId="3B7AF4D6" w14:textId="77777777" w:rsidR="00350579" w:rsidRPr="00350579" w:rsidRDefault="00350579" w:rsidP="00350579">
      <w:pPr>
        <w:rPr>
          <w:lang w:val="en-GB"/>
        </w:rPr>
      </w:pPr>
      <w:r w:rsidRPr="00350579">
        <w:rPr>
          <w:b/>
          <w:bCs/>
          <w:lang w:val="en-GB"/>
        </w:rPr>
        <w:t>Moving Forward with Confidence</w:t>
      </w:r>
    </w:p>
    <w:p w14:paraId="770F8A55" w14:textId="77777777" w:rsidR="00350579" w:rsidRPr="00350579" w:rsidRDefault="00350579" w:rsidP="00350579">
      <w:pPr>
        <w:rPr>
          <w:lang w:val="en-GB"/>
        </w:rPr>
      </w:pPr>
      <w:r w:rsidRPr="00350579">
        <w:rPr>
          <w:lang w:val="en-GB"/>
        </w:rPr>
        <w:t>As we focus on nurturing our bodies and souls, we lay a strong foundation for whatever the future holds. We become resilient, adaptable, and open to new possibilities.</w:t>
      </w:r>
    </w:p>
    <w:p w14:paraId="2A3AE1DB" w14:textId="77777777" w:rsidR="00350579" w:rsidRPr="00350579" w:rsidRDefault="00350579" w:rsidP="00350579">
      <w:pPr>
        <w:rPr>
          <w:lang w:val="en-GB"/>
        </w:rPr>
      </w:pPr>
      <w:r w:rsidRPr="00350579">
        <w:rPr>
          <w:lang w:val="en-GB"/>
        </w:rPr>
        <w:lastRenderedPageBreak/>
        <w:t>In the next chapter, we'll explore how to approach future relationships with this newfound strength and clarity. By prioritizing ourselves first, we ensure that any connections we choose to form will be built on respect, equality, and genuine affection.</w:t>
      </w:r>
    </w:p>
    <w:p w14:paraId="2FF75584" w14:textId="77777777" w:rsidR="00350579" w:rsidRPr="00350579" w:rsidRDefault="00350579" w:rsidP="00350579">
      <w:pPr>
        <w:rPr>
          <w:lang w:val="en-GB"/>
        </w:rPr>
      </w:pPr>
      <w:r w:rsidRPr="00350579">
        <w:rPr>
          <w:lang w:val="en-GB"/>
        </w:rPr>
        <w:t>For now, embrace this time of self-discovery. Celebrate your journey, honor your progress, and look forward to the limitless opportunities that await when you invest in yourself wholeheartedly.</w:t>
      </w:r>
    </w:p>
    <w:p w14:paraId="11EFE939" w14:textId="77777777" w:rsidR="00167B2F" w:rsidRDefault="00167B2F" w:rsidP="008448E1">
      <w:pPr>
        <w:rPr>
          <w:lang w:val="en-GB"/>
        </w:rPr>
      </w:pPr>
    </w:p>
    <w:p w14:paraId="5833E154" w14:textId="77777777" w:rsidR="00350579" w:rsidRDefault="00350579" w:rsidP="008448E1">
      <w:pPr>
        <w:rPr>
          <w:lang w:val="en-GB"/>
        </w:rPr>
      </w:pPr>
    </w:p>
    <w:p w14:paraId="2AAAC160" w14:textId="77777777" w:rsidR="00350579" w:rsidRDefault="00350579" w:rsidP="008448E1">
      <w:pPr>
        <w:rPr>
          <w:lang w:val="en-GB"/>
        </w:rPr>
      </w:pPr>
    </w:p>
    <w:p w14:paraId="0995ABEE" w14:textId="77777777" w:rsidR="00350579" w:rsidRDefault="00350579" w:rsidP="008448E1">
      <w:pPr>
        <w:rPr>
          <w:lang w:val="en-GB"/>
        </w:rPr>
      </w:pPr>
    </w:p>
    <w:p w14:paraId="452D4B08" w14:textId="77777777" w:rsidR="00350579" w:rsidRDefault="00350579" w:rsidP="008448E1">
      <w:pPr>
        <w:rPr>
          <w:lang w:val="en-GB"/>
        </w:rPr>
      </w:pPr>
    </w:p>
    <w:p w14:paraId="39F7FBB3" w14:textId="77777777" w:rsidR="00350579" w:rsidRDefault="00350579" w:rsidP="008448E1">
      <w:pPr>
        <w:rPr>
          <w:lang w:val="en-GB"/>
        </w:rPr>
      </w:pPr>
    </w:p>
    <w:p w14:paraId="3728BC15" w14:textId="77777777" w:rsidR="00350579" w:rsidRDefault="00350579" w:rsidP="008448E1">
      <w:pPr>
        <w:rPr>
          <w:lang w:val="en-GB"/>
        </w:rPr>
      </w:pPr>
    </w:p>
    <w:p w14:paraId="74FA92FD" w14:textId="77777777" w:rsidR="00350579" w:rsidRDefault="00350579" w:rsidP="008448E1">
      <w:pPr>
        <w:rPr>
          <w:lang w:val="en-GB"/>
        </w:rPr>
      </w:pPr>
    </w:p>
    <w:p w14:paraId="4D602A79" w14:textId="77777777" w:rsidR="00350579" w:rsidRDefault="00350579" w:rsidP="008448E1">
      <w:pPr>
        <w:rPr>
          <w:lang w:val="en-GB"/>
        </w:rPr>
      </w:pPr>
    </w:p>
    <w:p w14:paraId="2792C5DB" w14:textId="77777777" w:rsidR="00350579" w:rsidRDefault="00350579" w:rsidP="008448E1">
      <w:pPr>
        <w:rPr>
          <w:lang w:val="en-GB"/>
        </w:rPr>
      </w:pPr>
    </w:p>
    <w:p w14:paraId="28C8FD7D" w14:textId="77777777" w:rsidR="00350579" w:rsidRDefault="00350579" w:rsidP="008448E1">
      <w:pPr>
        <w:rPr>
          <w:lang w:val="en-GB"/>
        </w:rPr>
      </w:pPr>
    </w:p>
    <w:p w14:paraId="50A9F5E8" w14:textId="77777777" w:rsidR="00350579" w:rsidRDefault="00350579" w:rsidP="008448E1">
      <w:pPr>
        <w:rPr>
          <w:lang w:val="en-GB"/>
        </w:rPr>
      </w:pPr>
    </w:p>
    <w:p w14:paraId="25EDC7E7" w14:textId="77777777" w:rsidR="00350579" w:rsidRDefault="00350579" w:rsidP="008448E1">
      <w:pPr>
        <w:rPr>
          <w:lang w:val="en-GB"/>
        </w:rPr>
      </w:pPr>
    </w:p>
    <w:p w14:paraId="5152B94E" w14:textId="77777777" w:rsidR="00350579" w:rsidRDefault="00350579" w:rsidP="008448E1">
      <w:pPr>
        <w:rPr>
          <w:lang w:val="en-GB"/>
        </w:rPr>
      </w:pPr>
    </w:p>
    <w:p w14:paraId="0E26CED0" w14:textId="77777777" w:rsidR="00350579" w:rsidRDefault="00350579" w:rsidP="008448E1">
      <w:pPr>
        <w:rPr>
          <w:lang w:val="en-GB"/>
        </w:rPr>
      </w:pPr>
    </w:p>
    <w:p w14:paraId="712797FE" w14:textId="77777777" w:rsidR="00350579" w:rsidRDefault="00350579" w:rsidP="008448E1">
      <w:pPr>
        <w:rPr>
          <w:lang w:val="en-GB"/>
        </w:rPr>
      </w:pPr>
    </w:p>
    <w:p w14:paraId="4AF8E2E0" w14:textId="77777777" w:rsidR="00350579" w:rsidRDefault="00350579" w:rsidP="008448E1">
      <w:pPr>
        <w:rPr>
          <w:lang w:val="en-GB"/>
        </w:rPr>
      </w:pPr>
    </w:p>
    <w:p w14:paraId="1B9863D1" w14:textId="77777777" w:rsidR="00350579" w:rsidRDefault="00350579" w:rsidP="008448E1">
      <w:pPr>
        <w:rPr>
          <w:lang w:val="en-GB"/>
        </w:rPr>
      </w:pPr>
    </w:p>
    <w:p w14:paraId="0BC5AAE5" w14:textId="77777777" w:rsidR="00350579" w:rsidRDefault="00350579" w:rsidP="008448E1">
      <w:pPr>
        <w:rPr>
          <w:lang w:val="en-GB"/>
        </w:rPr>
      </w:pPr>
    </w:p>
    <w:p w14:paraId="7975F50E" w14:textId="77777777" w:rsidR="00350579" w:rsidRDefault="00350579" w:rsidP="008448E1">
      <w:pPr>
        <w:rPr>
          <w:lang w:val="en-GB"/>
        </w:rPr>
      </w:pPr>
    </w:p>
    <w:p w14:paraId="6C32B5C4" w14:textId="77777777" w:rsidR="00350579" w:rsidRDefault="00350579" w:rsidP="008448E1">
      <w:pPr>
        <w:rPr>
          <w:lang w:val="en-GB"/>
        </w:rPr>
      </w:pPr>
    </w:p>
    <w:p w14:paraId="322026B3" w14:textId="77777777" w:rsidR="00350579" w:rsidRDefault="00350579" w:rsidP="008448E1">
      <w:pPr>
        <w:rPr>
          <w:lang w:val="en-GB"/>
        </w:rPr>
      </w:pPr>
    </w:p>
    <w:p w14:paraId="4B2102B4" w14:textId="77777777" w:rsidR="00350579" w:rsidRDefault="00350579" w:rsidP="008448E1">
      <w:pPr>
        <w:rPr>
          <w:lang w:val="en-GB"/>
        </w:rPr>
      </w:pPr>
    </w:p>
    <w:p w14:paraId="5B53F74D" w14:textId="77777777" w:rsidR="00350579" w:rsidRDefault="00350579" w:rsidP="008448E1">
      <w:pPr>
        <w:rPr>
          <w:lang w:val="en-GB"/>
        </w:rPr>
      </w:pPr>
    </w:p>
    <w:p w14:paraId="60E0E946" w14:textId="77777777" w:rsidR="00350579" w:rsidRPr="00350579" w:rsidRDefault="00350579" w:rsidP="00D57C47">
      <w:pPr>
        <w:pStyle w:val="berschrift1"/>
        <w:rPr>
          <w:lang w:val="en-GB"/>
        </w:rPr>
      </w:pPr>
      <w:bookmarkStart w:id="7" w:name="_Toc182352240"/>
      <w:r w:rsidRPr="00350579">
        <w:rPr>
          <w:lang w:val="en-GB"/>
        </w:rPr>
        <w:lastRenderedPageBreak/>
        <w:t>Chapter 7: Embracing Compassion and Connection Beyond the 4B Principles</w:t>
      </w:r>
      <w:bookmarkEnd w:id="7"/>
    </w:p>
    <w:p w14:paraId="2F6212C0" w14:textId="77777777" w:rsidR="00350579" w:rsidRPr="00350579" w:rsidRDefault="00350579" w:rsidP="00350579">
      <w:pPr>
        <w:rPr>
          <w:lang w:val="en-GB"/>
        </w:rPr>
      </w:pPr>
      <w:r w:rsidRPr="00350579">
        <w:rPr>
          <w:lang w:val="en-GB"/>
        </w:rPr>
        <w:t>Adapting the 4B Movement has led us to reevaluate not only our relationships but also how we find fulfillment and purpose in our lives. By stepping away from traditional expectations of dating, sex, marriage, and childbirth, we've created space to explore new avenues of connection and compassion. This chapter delves into how embracing these aspects enriches our journey, aligning with the core message of the 4B Movement while fostering personal growth and happiness.</w:t>
      </w:r>
    </w:p>
    <w:p w14:paraId="60760DF0" w14:textId="77777777" w:rsidR="00350579" w:rsidRPr="00350579" w:rsidRDefault="00350579" w:rsidP="00350579">
      <w:pPr>
        <w:rPr>
          <w:lang w:val="en-GB"/>
        </w:rPr>
      </w:pPr>
      <w:r w:rsidRPr="00350579">
        <w:rPr>
          <w:b/>
          <w:bCs/>
          <w:lang w:val="en-GB"/>
        </w:rPr>
        <w:t>Rediscovering Connection Through Compassion</w:t>
      </w:r>
    </w:p>
    <w:p w14:paraId="2C01A740" w14:textId="77777777" w:rsidR="00350579" w:rsidRPr="00350579" w:rsidRDefault="00350579" w:rsidP="00350579">
      <w:pPr>
        <w:rPr>
          <w:lang w:val="en-GB"/>
        </w:rPr>
      </w:pPr>
      <w:r w:rsidRPr="00350579">
        <w:rPr>
          <w:lang w:val="en-GB"/>
        </w:rPr>
        <w:t>One of the profound outcomes of adopting the 4B principles is the opportunity to redirect the energy once invested in traditional relationships toward nurturing compassion for others and ourselves. This shift allows us to form meaningful connections that aren't predicated on societal expectations but are rooted in genuine care and shared values.</w:t>
      </w:r>
    </w:p>
    <w:p w14:paraId="567A0DC7" w14:textId="77777777" w:rsidR="00350579" w:rsidRPr="00350579" w:rsidRDefault="00350579" w:rsidP="00350579">
      <w:pPr>
        <w:rPr>
          <w:lang w:val="en-GB"/>
        </w:rPr>
      </w:pPr>
      <w:r w:rsidRPr="00350579">
        <w:rPr>
          <w:b/>
          <w:bCs/>
          <w:lang w:val="en-GB"/>
        </w:rPr>
        <w:t>Volunteering: Building Community and Purpose</w:t>
      </w:r>
    </w:p>
    <w:p w14:paraId="236F68BB" w14:textId="77777777" w:rsidR="00350579" w:rsidRPr="00350579" w:rsidRDefault="00350579" w:rsidP="00350579">
      <w:pPr>
        <w:rPr>
          <w:lang w:val="en-GB"/>
        </w:rPr>
      </w:pPr>
      <w:r w:rsidRPr="00350579">
        <w:rPr>
          <w:lang w:val="en-GB"/>
        </w:rPr>
        <w:t>We've previously touched on the significance of volunteering, but its relevance to the 4B Movement warrants a deeper exploration. By choosing not to engage in traditional relationships, we free up emotional and physical resources that can be channeled into volunteer work, thereby strengthening our communities and enriching our lives.</w:t>
      </w:r>
    </w:p>
    <w:p w14:paraId="041194D2" w14:textId="77777777" w:rsidR="00350579" w:rsidRPr="00350579" w:rsidRDefault="00350579" w:rsidP="00350579">
      <w:pPr>
        <w:rPr>
          <w:lang w:val="en-GB"/>
        </w:rPr>
      </w:pPr>
      <w:r w:rsidRPr="00350579">
        <w:rPr>
          <w:lang w:val="en-GB"/>
        </w:rPr>
        <w:t>Volunteering embodies the 4B ethos by rejecting the notion that women's primary role is tied to romantic relationships or familial obligations. Instead, it emphasizes our capacity to contribute meaningfully to society on our own terms.</w:t>
      </w:r>
    </w:p>
    <w:p w14:paraId="3186E952" w14:textId="77777777" w:rsidR="00350579" w:rsidRPr="00350579" w:rsidRDefault="00350579" w:rsidP="00350579">
      <w:pPr>
        <w:rPr>
          <w:lang w:val="en-GB"/>
        </w:rPr>
      </w:pPr>
      <w:r w:rsidRPr="00350579">
        <w:rPr>
          <w:lang w:val="en-GB"/>
        </w:rPr>
        <w:t>Consider joining local initiatives that resonate with your passions—be it environmental conservation, education, or social justice. Engaging in these efforts not only makes a tangible difference but also connects you with like-minded individuals who share your commitment to positive change.</w:t>
      </w:r>
    </w:p>
    <w:p w14:paraId="1FB1CF00" w14:textId="77777777" w:rsidR="00350579" w:rsidRPr="00350579" w:rsidRDefault="00350579" w:rsidP="00350579">
      <w:pPr>
        <w:rPr>
          <w:lang w:val="en-GB"/>
        </w:rPr>
      </w:pPr>
      <w:r w:rsidRPr="00350579">
        <w:rPr>
          <w:b/>
          <w:bCs/>
          <w:lang w:val="en-GB"/>
        </w:rPr>
        <w:t>Finding Fulfillment in Animal Companionship</w:t>
      </w:r>
    </w:p>
    <w:p w14:paraId="035EEF2C" w14:textId="77777777" w:rsidR="00350579" w:rsidRPr="00350579" w:rsidRDefault="00350579" w:rsidP="00350579">
      <w:pPr>
        <w:rPr>
          <w:lang w:val="en-GB"/>
        </w:rPr>
      </w:pPr>
      <w:r w:rsidRPr="00350579">
        <w:rPr>
          <w:lang w:val="en-GB"/>
        </w:rPr>
        <w:t>In embracing the 4B principles, many of us seek alternative forms of companionship that provide love and support without the complexities of traditional relationships. For me, that companionship came in the form of two mischievous and affectionate cats, Luna and Stella.</w:t>
      </w:r>
    </w:p>
    <w:p w14:paraId="6C0A18FD" w14:textId="77777777" w:rsidR="00350579" w:rsidRPr="00350579" w:rsidRDefault="00350579" w:rsidP="00350579">
      <w:pPr>
        <w:rPr>
          <w:lang w:val="en-GB"/>
        </w:rPr>
      </w:pPr>
      <w:r w:rsidRPr="00350579">
        <w:rPr>
          <w:lang w:val="en-GB"/>
        </w:rPr>
        <w:t>Adopting Luna and Stella was one of the most rewarding decisions I've made. Their playful antics and unconditional love brought joy and warmth into my home. Caring for them taught me about responsibility, empathy, and the simple pleasures of daily life.</w:t>
      </w:r>
    </w:p>
    <w:p w14:paraId="5A6D8FFB" w14:textId="77777777" w:rsidR="00350579" w:rsidRPr="00350579" w:rsidRDefault="00350579" w:rsidP="00350579">
      <w:pPr>
        <w:rPr>
          <w:lang w:val="en-GB"/>
        </w:rPr>
      </w:pPr>
      <w:r w:rsidRPr="00350579">
        <w:rPr>
          <w:lang w:val="en-GB"/>
        </w:rPr>
        <w:lastRenderedPageBreak/>
        <w:t>Animal companionship aligns with the 4B Movement by offering an avenue for nurturing relationships that are free from societal pressures. Pets provide emotional support and companionship without the expectations or demands often associated with human relationships.</w:t>
      </w:r>
    </w:p>
    <w:p w14:paraId="38396394" w14:textId="77777777" w:rsidR="00350579" w:rsidRPr="00350579" w:rsidRDefault="00350579" w:rsidP="00350579">
      <w:pPr>
        <w:rPr>
          <w:lang w:val="en-GB"/>
        </w:rPr>
      </w:pPr>
      <w:r w:rsidRPr="00350579">
        <w:rPr>
          <w:lang w:val="en-GB"/>
        </w:rPr>
        <w:t>If you're considering adding a furry (or feathery, or scaly) friend to your life, adoption is a compassionate choice. Animal shelters are filled with creatures in need of loving homes. By adopting, you not only enrich your own life but also provide a second chance to an animal in need.</w:t>
      </w:r>
    </w:p>
    <w:p w14:paraId="0CAE04FA" w14:textId="77777777" w:rsidR="00350579" w:rsidRPr="00350579" w:rsidRDefault="00350579" w:rsidP="00350579">
      <w:pPr>
        <w:rPr>
          <w:lang w:val="en-GB"/>
        </w:rPr>
      </w:pPr>
      <w:r w:rsidRPr="00350579">
        <w:rPr>
          <w:b/>
          <w:bCs/>
          <w:lang w:val="en-GB"/>
        </w:rPr>
        <w:t>Connecting with Nature and the Environment</w:t>
      </w:r>
    </w:p>
    <w:p w14:paraId="0B01A6FE" w14:textId="77777777" w:rsidR="00350579" w:rsidRPr="00350579" w:rsidRDefault="00350579" w:rsidP="00350579">
      <w:pPr>
        <w:rPr>
          <w:lang w:val="en-GB"/>
        </w:rPr>
      </w:pPr>
      <w:r w:rsidRPr="00350579">
        <w:rPr>
          <w:lang w:val="en-GB"/>
        </w:rPr>
        <w:t>Stepping away from traditional societal roles opens up time to connect with the natural world—a source of solace and inspiration. Activities like hiking, gardening, or simply spending time outdoors can be profoundly healing. They remind us of our place within the broader ecosystem and the importance of preserving it.</w:t>
      </w:r>
    </w:p>
    <w:p w14:paraId="59700C47" w14:textId="77777777" w:rsidR="00350579" w:rsidRPr="00350579" w:rsidRDefault="00350579" w:rsidP="00350579">
      <w:pPr>
        <w:rPr>
          <w:lang w:val="en-GB"/>
        </w:rPr>
      </w:pPr>
      <w:r w:rsidRPr="00350579">
        <w:rPr>
          <w:lang w:val="en-GB"/>
        </w:rPr>
        <w:t>The 4B Movement encourages us to redefine fulfillment beyond conventional norms. Immersing ourselves in nature aligns with this by fostering a sense of peace and connectedness that doesn't rely on traditional relationships.</w:t>
      </w:r>
    </w:p>
    <w:p w14:paraId="3A93EDDD" w14:textId="77777777" w:rsidR="00350579" w:rsidRPr="00350579" w:rsidRDefault="00350579" w:rsidP="00350579">
      <w:pPr>
        <w:rPr>
          <w:lang w:val="en-GB"/>
        </w:rPr>
      </w:pPr>
      <w:r w:rsidRPr="00350579">
        <w:rPr>
          <w:lang w:val="en-GB"/>
        </w:rPr>
        <w:t>Engaging in environmental conservation efforts, such as participating in clean-up events or supporting sustainability initiatives, allows us to contribute to the well-being of the planet. These actions reflect a commitment to something larger than ourselves, embodying the movement's emphasis on purposeful living.</w:t>
      </w:r>
    </w:p>
    <w:p w14:paraId="58190A9B" w14:textId="77777777" w:rsidR="00350579" w:rsidRPr="00350579" w:rsidRDefault="00350579" w:rsidP="00350579">
      <w:pPr>
        <w:rPr>
          <w:lang w:val="en-GB"/>
        </w:rPr>
      </w:pPr>
      <w:r w:rsidRPr="00350579">
        <w:rPr>
          <w:b/>
          <w:bCs/>
          <w:lang w:val="en-GB"/>
        </w:rPr>
        <w:t>Cultivating Friendships and Support Networks</w:t>
      </w:r>
    </w:p>
    <w:p w14:paraId="53B8B58C" w14:textId="77777777" w:rsidR="00350579" w:rsidRPr="00350579" w:rsidRDefault="00350579" w:rsidP="00350579">
      <w:pPr>
        <w:rPr>
          <w:lang w:val="en-GB"/>
        </w:rPr>
      </w:pPr>
      <w:r w:rsidRPr="00350579">
        <w:rPr>
          <w:lang w:val="en-GB"/>
        </w:rPr>
        <w:t>While the 4B principles involve stepping back from romantic relationships, they don't advocate for isolation. On the contrary, building strong friendships and support networks is vital for personal well-being and collective empowerment.</w:t>
      </w:r>
    </w:p>
    <w:p w14:paraId="7019A282" w14:textId="77777777" w:rsidR="00350579" w:rsidRPr="00350579" w:rsidRDefault="00350579" w:rsidP="00350579">
      <w:pPr>
        <w:rPr>
          <w:lang w:val="en-GB"/>
        </w:rPr>
      </w:pPr>
      <w:r w:rsidRPr="00350579">
        <w:rPr>
          <w:lang w:val="en-GB"/>
        </w:rPr>
        <w:t>Invest time in friendships that uplift and inspire you. Surround yourself with people who respect your choices and share your values. These relationships provide emotional support, camaraderie, and a sense of belonging—all of which are essential as we navigate the challenges and rewards of living according to the 4B ethos.</w:t>
      </w:r>
    </w:p>
    <w:p w14:paraId="227C4F96" w14:textId="77777777" w:rsidR="00350579" w:rsidRPr="00350579" w:rsidRDefault="00350579" w:rsidP="00350579">
      <w:pPr>
        <w:rPr>
          <w:lang w:val="en-GB"/>
        </w:rPr>
      </w:pPr>
      <w:r w:rsidRPr="00350579">
        <w:rPr>
          <w:lang w:val="en-GB"/>
        </w:rPr>
        <w:t>Organize gatherings, join clubs, or participate in group activities that align with your interests. Whether it's a book club, a hiking group, or a crafting circle, these connections enrich our lives and reinforce the idea that fulfillment comes from a variety of sources.</w:t>
      </w:r>
    </w:p>
    <w:p w14:paraId="1605F8CC" w14:textId="77777777" w:rsidR="00350579" w:rsidRPr="00350579" w:rsidRDefault="00350579" w:rsidP="00350579">
      <w:pPr>
        <w:rPr>
          <w:lang w:val="en-GB"/>
        </w:rPr>
      </w:pPr>
      <w:r w:rsidRPr="00350579">
        <w:rPr>
          <w:b/>
          <w:bCs/>
          <w:lang w:val="en-GB"/>
        </w:rPr>
        <w:t>Engaging in Creative and Cultural Pursuits</w:t>
      </w:r>
    </w:p>
    <w:p w14:paraId="7E2672A3" w14:textId="77777777" w:rsidR="00350579" w:rsidRPr="00350579" w:rsidRDefault="00350579" w:rsidP="00350579">
      <w:pPr>
        <w:rPr>
          <w:lang w:val="en-GB"/>
        </w:rPr>
      </w:pPr>
      <w:r w:rsidRPr="00350579">
        <w:rPr>
          <w:lang w:val="en-GB"/>
        </w:rPr>
        <w:t>The freedom afforded by embracing the 4B Movement allows us to explore creative passions and cultural interests more fully. Engaging in the arts—whether as a participant or an appreciator—stimulates the mind and nourishes the soul.</w:t>
      </w:r>
    </w:p>
    <w:p w14:paraId="2408D0D3" w14:textId="77777777" w:rsidR="00350579" w:rsidRPr="00350579" w:rsidRDefault="00350579" w:rsidP="00350579">
      <w:pPr>
        <w:rPr>
          <w:lang w:val="en-GB"/>
        </w:rPr>
      </w:pPr>
      <w:r w:rsidRPr="00350579">
        <w:rPr>
          <w:lang w:val="en-GB"/>
        </w:rPr>
        <w:lastRenderedPageBreak/>
        <w:t>Consider taking up a new hobby like painting, writing, or playing an instrument. These activities provide outlets for self-expression and can be incredibly fulfilling. They also offer opportunities to connect with others who share similar interests, further expanding our networks.</w:t>
      </w:r>
    </w:p>
    <w:p w14:paraId="01400101" w14:textId="77777777" w:rsidR="00350579" w:rsidRPr="00350579" w:rsidRDefault="00350579" w:rsidP="00350579">
      <w:pPr>
        <w:rPr>
          <w:lang w:val="en-GB"/>
        </w:rPr>
      </w:pPr>
      <w:r w:rsidRPr="00350579">
        <w:rPr>
          <w:lang w:val="en-GB"/>
        </w:rPr>
        <w:t>Attending cultural events, such as theater performances, art exhibitions, or concerts, enhances our understanding of the world and exposes us to diverse perspectives. These experiences align with the 4B principles by encouraging personal enrichment outside the confines of traditional relationships.</w:t>
      </w:r>
    </w:p>
    <w:p w14:paraId="0F732862" w14:textId="77777777" w:rsidR="00350579" w:rsidRPr="00350579" w:rsidRDefault="00350579" w:rsidP="00350579">
      <w:pPr>
        <w:rPr>
          <w:lang w:val="en-GB"/>
        </w:rPr>
      </w:pPr>
      <w:r w:rsidRPr="00350579">
        <w:rPr>
          <w:b/>
          <w:bCs/>
          <w:lang w:val="en-GB"/>
        </w:rPr>
        <w:t>Mentoring and Sharing Wisdom</w:t>
      </w:r>
    </w:p>
    <w:p w14:paraId="4FE0E0BD" w14:textId="77777777" w:rsidR="00350579" w:rsidRPr="00350579" w:rsidRDefault="00350579" w:rsidP="00350579">
      <w:pPr>
        <w:rPr>
          <w:lang w:val="en-GB"/>
        </w:rPr>
      </w:pPr>
      <w:r w:rsidRPr="00350579">
        <w:rPr>
          <w:lang w:val="en-GB"/>
        </w:rPr>
        <w:t>Another avenue for connection and fulfillment is mentoring. Sharing your knowledge and experiences with others not only supports their growth but also reinforces your own skills and confidence.</w:t>
      </w:r>
    </w:p>
    <w:p w14:paraId="011A8D4A" w14:textId="77777777" w:rsidR="00350579" w:rsidRPr="00350579" w:rsidRDefault="00350579" w:rsidP="00350579">
      <w:pPr>
        <w:rPr>
          <w:lang w:val="en-GB"/>
        </w:rPr>
      </w:pPr>
      <w:r w:rsidRPr="00350579">
        <w:rPr>
          <w:lang w:val="en-GB"/>
        </w:rPr>
        <w:t>Mentoring reflects the 4B Movement's focus on empowerment. By guiding others—especially women who may be navigating similar choices—we contribute to a culture of mutual support and strength. This collective upliftment is central to the movement's goal of challenging and reshaping societal norms.</w:t>
      </w:r>
    </w:p>
    <w:p w14:paraId="72AB0AC6" w14:textId="77777777" w:rsidR="00350579" w:rsidRPr="00350579" w:rsidRDefault="00350579" w:rsidP="00350579">
      <w:pPr>
        <w:rPr>
          <w:lang w:val="en-GB"/>
        </w:rPr>
      </w:pPr>
      <w:r w:rsidRPr="00350579">
        <w:rPr>
          <w:b/>
          <w:bCs/>
          <w:lang w:val="en-GB"/>
        </w:rPr>
        <w:t>Embracing Self-Compassion</w:t>
      </w:r>
    </w:p>
    <w:p w14:paraId="26C9454B" w14:textId="77777777" w:rsidR="00350579" w:rsidRPr="00350579" w:rsidRDefault="00350579" w:rsidP="00350579">
      <w:pPr>
        <w:rPr>
          <w:lang w:val="en-GB"/>
        </w:rPr>
      </w:pPr>
      <w:r w:rsidRPr="00350579">
        <w:rPr>
          <w:lang w:val="en-GB"/>
        </w:rPr>
        <w:t>As we extend compassion to others, it's crucial to cultivate self-compassion. The journey of adopting the 4B principles can be challenging at times, and treating ourselves with kindness and understanding is essential.</w:t>
      </w:r>
    </w:p>
    <w:p w14:paraId="12741AE7" w14:textId="77777777" w:rsidR="00350579" w:rsidRPr="00350579" w:rsidRDefault="00350579" w:rsidP="00350579">
      <w:pPr>
        <w:rPr>
          <w:lang w:val="en-GB"/>
        </w:rPr>
      </w:pPr>
      <w:r w:rsidRPr="00350579">
        <w:rPr>
          <w:lang w:val="en-GB"/>
        </w:rPr>
        <w:t>Practicing self-compassion involves acknowledging our feelings without judgment, recognizing that imperfections and struggles are part of the human experience. It aligns with the movement's encouragement to prioritize our well-being and to live authentically.</w:t>
      </w:r>
    </w:p>
    <w:p w14:paraId="0B38BC6E" w14:textId="77777777" w:rsidR="00350579" w:rsidRPr="00350579" w:rsidRDefault="00350579" w:rsidP="00350579">
      <w:pPr>
        <w:rPr>
          <w:lang w:val="en-GB"/>
        </w:rPr>
      </w:pPr>
      <w:r w:rsidRPr="00350579">
        <w:rPr>
          <w:b/>
          <w:bCs/>
          <w:lang w:val="en-GB"/>
        </w:rPr>
        <w:t>Aligning Actions with 4B Values</w:t>
      </w:r>
    </w:p>
    <w:p w14:paraId="1AA17765" w14:textId="77777777" w:rsidR="00350579" w:rsidRPr="00350579" w:rsidRDefault="00350579" w:rsidP="00350579">
      <w:pPr>
        <w:rPr>
          <w:lang w:val="en-GB"/>
        </w:rPr>
      </w:pPr>
      <w:r w:rsidRPr="00350579">
        <w:rPr>
          <w:lang w:val="en-GB"/>
        </w:rPr>
        <w:t>Engaging in these compassionate and connective activities reinforces our commitment to the 4B Movement. By finding fulfillment outside traditional relationships, we challenge the societal narrative that prescribes a narrow path to happiness for women.</w:t>
      </w:r>
    </w:p>
    <w:p w14:paraId="3F6E1058" w14:textId="77777777" w:rsidR="00350579" w:rsidRPr="00350579" w:rsidRDefault="00350579" w:rsidP="00350579">
      <w:pPr>
        <w:rPr>
          <w:lang w:val="en-GB"/>
        </w:rPr>
      </w:pPr>
      <w:r w:rsidRPr="00350579">
        <w:rPr>
          <w:lang w:val="en-GB"/>
        </w:rPr>
        <w:t>Our actions demonstrate that we can lead rich, satisfying lives that honor our autonomy and values. This not only benefits us individually but also serves as a powerful example to others who may be seeking alternative ways to find joy and purpose.</w:t>
      </w:r>
    </w:p>
    <w:p w14:paraId="7C75D1B6" w14:textId="77777777" w:rsidR="00350579" w:rsidRPr="00350579" w:rsidRDefault="00350579" w:rsidP="00350579">
      <w:pPr>
        <w:rPr>
          <w:lang w:val="en-GB"/>
        </w:rPr>
      </w:pPr>
      <w:r w:rsidRPr="00350579">
        <w:rPr>
          <w:b/>
          <w:bCs/>
          <w:lang w:val="en-GB"/>
        </w:rPr>
        <w:t>Conclusion: Compassion as a Pillar of Empowerment</w:t>
      </w:r>
    </w:p>
    <w:p w14:paraId="4EFB39D6" w14:textId="77777777" w:rsidR="00350579" w:rsidRPr="00350579" w:rsidRDefault="00350579" w:rsidP="00350579">
      <w:pPr>
        <w:rPr>
          <w:lang w:val="en-GB"/>
        </w:rPr>
      </w:pPr>
      <w:r w:rsidRPr="00350579">
        <w:rPr>
          <w:lang w:val="en-GB"/>
        </w:rPr>
        <w:t>Embracing compassion and connection enriches our journey within the 4B framework. By redirecting our focus toward volunteering, animal companionship, nature, friendships, and creative pursuits, we cultivate a life filled with meaning and fulfillment.</w:t>
      </w:r>
    </w:p>
    <w:p w14:paraId="16E6B75D" w14:textId="77777777" w:rsidR="00350579" w:rsidRPr="00350579" w:rsidRDefault="00350579" w:rsidP="00350579">
      <w:pPr>
        <w:rPr>
          <w:lang w:val="en-GB"/>
        </w:rPr>
      </w:pPr>
      <w:r w:rsidRPr="00350579">
        <w:rPr>
          <w:lang w:val="en-GB"/>
        </w:rPr>
        <w:lastRenderedPageBreak/>
        <w:t>These endeavors reinforce the movement's core message: that women have the power to define their own paths, free from societal expectations. By living authentically and compassionately, we not only enhance our own lives but also contribute to a broader shift toward equality and empowerment.</w:t>
      </w:r>
    </w:p>
    <w:p w14:paraId="2C151E7D" w14:textId="77777777" w:rsidR="00350579" w:rsidRPr="00350579" w:rsidRDefault="00350579" w:rsidP="00350579">
      <w:pPr>
        <w:rPr>
          <w:lang w:val="en-GB"/>
        </w:rPr>
      </w:pPr>
      <w:r w:rsidRPr="00350579">
        <w:rPr>
          <w:lang w:val="en-GB"/>
        </w:rPr>
        <w:t>As we continue to explore and adapt the 4B principles, let us remember that compassion—for ourselves and others—is a cornerstone of this journey. It strengthens our resolve, deepens our connections, and propels us toward a future where fulfillment is defined by our own terms.</w:t>
      </w:r>
    </w:p>
    <w:p w14:paraId="11463218" w14:textId="77777777" w:rsidR="00350579" w:rsidRDefault="00350579" w:rsidP="008448E1">
      <w:pPr>
        <w:rPr>
          <w:lang w:val="en-GB"/>
        </w:rPr>
      </w:pPr>
    </w:p>
    <w:p w14:paraId="000C1286" w14:textId="77777777" w:rsidR="00350579" w:rsidRDefault="00350579" w:rsidP="008448E1">
      <w:pPr>
        <w:rPr>
          <w:lang w:val="en-GB"/>
        </w:rPr>
      </w:pPr>
    </w:p>
    <w:p w14:paraId="32813073" w14:textId="77777777" w:rsidR="00350579" w:rsidRDefault="00350579" w:rsidP="008448E1">
      <w:pPr>
        <w:rPr>
          <w:lang w:val="en-GB"/>
        </w:rPr>
      </w:pPr>
    </w:p>
    <w:p w14:paraId="43065BF8" w14:textId="77777777" w:rsidR="00350579" w:rsidRDefault="00350579" w:rsidP="008448E1">
      <w:pPr>
        <w:rPr>
          <w:lang w:val="en-GB"/>
        </w:rPr>
      </w:pPr>
    </w:p>
    <w:p w14:paraId="1E3C7509" w14:textId="77777777" w:rsidR="00350579" w:rsidRDefault="00350579" w:rsidP="008448E1">
      <w:pPr>
        <w:rPr>
          <w:lang w:val="en-GB"/>
        </w:rPr>
      </w:pPr>
    </w:p>
    <w:p w14:paraId="3057A4E3" w14:textId="77777777" w:rsidR="00350579" w:rsidRDefault="00350579" w:rsidP="008448E1">
      <w:pPr>
        <w:rPr>
          <w:lang w:val="en-GB"/>
        </w:rPr>
      </w:pPr>
    </w:p>
    <w:p w14:paraId="7330C070" w14:textId="77777777" w:rsidR="00350579" w:rsidRDefault="00350579" w:rsidP="008448E1">
      <w:pPr>
        <w:rPr>
          <w:lang w:val="en-GB"/>
        </w:rPr>
      </w:pPr>
    </w:p>
    <w:p w14:paraId="0F7DE72A" w14:textId="77777777" w:rsidR="00350579" w:rsidRDefault="00350579" w:rsidP="008448E1">
      <w:pPr>
        <w:rPr>
          <w:lang w:val="en-GB"/>
        </w:rPr>
      </w:pPr>
    </w:p>
    <w:p w14:paraId="3AFD2DE4" w14:textId="77777777" w:rsidR="00350579" w:rsidRDefault="00350579" w:rsidP="008448E1">
      <w:pPr>
        <w:rPr>
          <w:lang w:val="en-GB"/>
        </w:rPr>
      </w:pPr>
    </w:p>
    <w:p w14:paraId="40D79D32" w14:textId="77777777" w:rsidR="00350579" w:rsidRDefault="00350579" w:rsidP="008448E1">
      <w:pPr>
        <w:rPr>
          <w:lang w:val="en-GB"/>
        </w:rPr>
      </w:pPr>
    </w:p>
    <w:p w14:paraId="2F305201" w14:textId="77777777" w:rsidR="00350579" w:rsidRDefault="00350579" w:rsidP="008448E1">
      <w:pPr>
        <w:rPr>
          <w:lang w:val="en-GB"/>
        </w:rPr>
      </w:pPr>
    </w:p>
    <w:p w14:paraId="4492BB33" w14:textId="77777777" w:rsidR="00350579" w:rsidRDefault="00350579" w:rsidP="008448E1">
      <w:pPr>
        <w:rPr>
          <w:lang w:val="en-GB"/>
        </w:rPr>
      </w:pPr>
    </w:p>
    <w:p w14:paraId="2DA3F3E4" w14:textId="77777777" w:rsidR="00350579" w:rsidRDefault="00350579" w:rsidP="008448E1">
      <w:pPr>
        <w:rPr>
          <w:lang w:val="en-GB"/>
        </w:rPr>
      </w:pPr>
    </w:p>
    <w:p w14:paraId="1E9E22B7" w14:textId="77777777" w:rsidR="00350579" w:rsidRDefault="00350579" w:rsidP="008448E1">
      <w:pPr>
        <w:rPr>
          <w:lang w:val="en-GB"/>
        </w:rPr>
      </w:pPr>
    </w:p>
    <w:p w14:paraId="173C5FAD" w14:textId="77777777" w:rsidR="00350579" w:rsidRDefault="00350579" w:rsidP="008448E1">
      <w:pPr>
        <w:rPr>
          <w:lang w:val="en-GB"/>
        </w:rPr>
      </w:pPr>
    </w:p>
    <w:p w14:paraId="65CCB46D" w14:textId="77777777" w:rsidR="00350579" w:rsidRDefault="00350579" w:rsidP="008448E1">
      <w:pPr>
        <w:rPr>
          <w:lang w:val="en-GB"/>
        </w:rPr>
      </w:pPr>
    </w:p>
    <w:p w14:paraId="263D821F" w14:textId="77777777" w:rsidR="00350579" w:rsidRDefault="00350579" w:rsidP="008448E1">
      <w:pPr>
        <w:rPr>
          <w:lang w:val="en-GB"/>
        </w:rPr>
      </w:pPr>
    </w:p>
    <w:p w14:paraId="72635BF7" w14:textId="77777777" w:rsidR="00350579" w:rsidRDefault="00350579" w:rsidP="008448E1">
      <w:pPr>
        <w:rPr>
          <w:lang w:val="en-GB"/>
        </w:rPr>
      </w:pPr>
    </w:p>
    <w:p w14:paraId="76783E28" w14:textId="77777777" w:rsidR="00350579" w:rsidRDefault="00350579" w:rsidP="008448E1">
      <w:pPr>
        <w:rPr>
          <w:lang w:val="en-GB"/>
        </w:rPr>
      </w:pPr>
    </w:p>
    <w:p w14:paraId="4DAD20BB" w14:textId="77777777" w:rsidR="00350579" w:rsidRDefault="00350579" w:rsidP="008448E1">
      <w:pPr>
        <w:rPr>
          <w:lang w:val="en-GB"/>
        </w:rPr>
      </w:pPr>
    </w:p>
    <w:p w14:paraId="3A800003" w14:textId="77777777" w:rsidR="00350579" w:rsidRDefault="00350579" w:rsidP="008448E1">
      <w:pPr>
        <w:rPr>
          <w:lang w:val="en-GB"/>
        </w:rPr>
      </w:pPr>
    </w:p>
    <w:p w14:paraId="75412EBB" w14:textId="77777777" w:rsidR="00350579" w:rsidRDefault="00350579" w:rsidP="008448E1">
      <w:pPr>
        <w:rPr>
          <w:lang w:val="en-GB"/>
        </w:rPr>
      </w:pPr>
    </w:p>
    <w:p w14:paraId="2D0D3CD9" w14:textId="77777777" w:rsidR="000D6626" w:rsidRPr="000D6626" w:rsidRDefault="000D6626" w:rsidP="00D57C47">
      <w:pPr>
        <w:pStyle w:val="berschrift1"/>
        <w:rPr>
          <w:lang w:val="en-GB"/>
        </w:rPr>
      </w:pPr>
      <w:bookmarkStart w:id="8" w:name="_Toc182352241"/>
      <w:r w:rsidRPr="000D6626">
        <w:rPr>
          <w:lang w:val="en-GB"/>
        </w:rPr>
        <w:lastRenderedPageBreak/>
        <w:t>Chapter 8: Embracing Empowered Choices for the Future</w:t>
      </w:r>
      <w:bookmarkEnd w:id="8"/>
    </w:p>
    <w:p w14:paraId="6FE41816" w14:textId="77777777" w:rsidR="000D6626" w:rsidRPr="000D6626" w:rsidRDefault="000D6626" w:rsidP="000D6626">
      <w:pPr>
        <w:rPr>
          <w:lang w:val="en-GB"/>
        </w:rPr>
      </w:pPr>
      <w:r w:rsidRPr="000D6626">
        <w:rPr>
          <w:lang w:val="en-GB"/>
        </w:rPr>
        <w:t>The journey of adopting the 4B principles has been transformative. By stepping away from traditional expectations, we've reclaimed our autonomy, nurtured our passions, and fostered deeper connections with ourselves and our communities. This path has empowered us to define fulfillment on our own terms, free from societal pressures that often dictate what our lives should look like. As we stand firmly rooted in our self-worth, a new horizon emerges—one where we can consider the next chapters of our lives with clarity and confidence.</w:t>
      </w:r>
    </w:p>
    <w:p w14:paraId="1C7CFA3B" w14:textId="77777777" w:rsidR="000D6626" w:rsidRPr="000D6626" w:rsidRDefault="000D6626" w:rsidP="000D6626">
      <w:pPr>
        <w:rPr>
          <w:lang w:val="en-GB"/>
        </w:rPr>
      </w:pPr>
      <w:r w:rsidRPr="000D6626">
        <w:rPr>
          <w:b/>
          <w:bCs/>
          <w:lang w:val="en-GB"/>
        </w:rPr>
        <w:t>Honoring the 4B Journey</w:t>
      </w:r>
    </w:p>
    <w:p w14:paraId="01987531" w14:textId="77777777" w:rsidR="000D6626" w:rsidRPr="000D6626" w:rsidRDefault="000D6626" w:rsidP="000D6626">
      <w:pPr>
        <w:rPr>
          <w:lang w:val="en-GB"/>
        </w:rPr>
      </w:pPr>
      <w:r w:rsidRPr="000D6626">
        <w:rPr>
          <w:lang w:val="en-GB"/>
        </w:rPr>
        <w:t>Our commitment to the 4B Movement has been a bold statement of independence and self-respect. By refusing to engage in dating, sex, marriage, and childbirth under societal constraints, we've challenged the norms that often diminish women's autonomy. This journey wasn't about rejecting these aspects of life altogether but about reclaiming them on our own terms. We've proven that our value isn't determined by our relationship status or adherence to traditional roles.</w:t>
      </w:r>
    </w:p>
    <w:p w14:paraId="50D47E6A" w14:textId="77777777" w:rsidR="000D6626" w:rsidRPr="000D6626" w:rsidRDefault="000D6626" w:rsidP="000D6626">
      <w:pPr>
        <w:rPr>
          <w:lang w:val="en-GB"/>
        </w:rPr>
      </w:pPr>
      <w:r w:rsidRPr="000D6626">
        <w:rPr>
          <w:lang w:val="en-GB"/>
        </w:rPr>
        <w:t>Through this process, we've grown immensely. We've developed a strong sense of identity, pursued our passions, and built supportive communities. We've learned to prioritize our well-being and to set boundaries that honor our values. This foundation is a testament to our resilience and our refusal to accept anything less than the respect we deserve.</w:t>
      </w:r>
    </w:p>
    <w:p w14:paraId="03028965" w14:textId="77777777" w:rsidR="000D6626" w:rsidRPr="000D6626" w:rsidRDefault="000D6626" w:rsidP="000D6626">
      <w:pPr>
        <w:rPr>
          <w:lang w:val="en-GB"/>
        </w:rPr>
      </w:pPr>
      <w:r w:rsidRPr="000D6626">
        <w:rPr>
          <w:b/>
          <w:bCs/>
          <w:lang w:val="en-GB"/>
        </w:rPr>
        <w:t>Reflecting on Personal Growth</w:t>
      </w:r>
    </w:p>
    <w:p w14:paraId="135DA150" w14:textId="77777777" w:rsidR="000D6626" w:rsidRPr="000D6626" w:rsidRDefault="000D6626" w:rsidP="000D6626">
      <w:pPr>
        <w:rPr>
          <w:lang w:val="en-GB"/>
        </w:rPr>
      </w:pPr>
      <w:r w:rsidRPr="000D6626">
        <w:rPr>
          <w:lang w:val="en-GB"/>
        </w:rPr>
        <w:t>As we reflect on the strides we've made, it's clear that the 4B principles have equipped us with the tools to make empowered choices. We've cultivated self-love and confidence, recognizing that we are complete and whole on our own. This realization is liberating—it frees us from seeking validation externally and allows us to approach life authentically.</w:t>
      </w:r>
    </w:p>
    <w:p w14:paraId="0A0247B2" w14:textId="77777777" w:rsidR="000D6626" w:rsidRPr="000D6626" w:rsidRDefault="000D6626" w:rsidP="000D6626">
      <w:pPr>
        <w:rPr>
          <w:lang w:val="en-GB"/>
        </w:rPr>
      </w:pPr>
      <w:r w:rsidRPr="000D6626">
        <w:rPr>
          <w:lang w:val="en-GB"/>
        </w:rPr>
        <w:t>Our personal growth has also sharpened our discernment. We now have a clearer understanding of what we want and need, not just from ourselves but from any future relationships or endeavors we choose to pursue. This clarity is invaluable; it ensures that we move forward with intention and purpose.</w:t>
      </w:r>
    </w:p>
    <w:p w14:paraId="148522AD" w14:textId="77777777" w:rsidR="000D6626" w:rsidRPr="000D6626" w:rsidRDefault="000D6626" w:rsidP="000D6626">
      <w:pPr>
        <w:rPr>
          <w:lang w:val="en-GB"/>
        </w:rPr>
      </w:pPr>
      <w:r w:rsidRPr="000D6626">
        <w:rPr>
          <w:b/>
          <w:bCs/>
          <w:lang w:val="en-GB"/>
        </w:rPr>
        <w:t>Reevaluating Relationships on Our Terms</w:t>
      </w:r>
    </w:p>
    <w:p w14:paraId="5290045D" w14:textId="77777777" w:rsidR="000D6626" w:rsidRPr="000D6626" w:rsidRDefault="000D6626" w:rsidP="000D6626">
      <w:pPr>
        <w:rPr>
          <w:lang w:val="en-GB"/>
        </w:rPr>
      </w:pPr>
      <w:r w:rsidRPr="000D6626">
        <w:rPr>
          <w:lang w:val="en-GB"/>
        </w:rPr>
        <w:t xml:space="preserve">With this newfound strength, some of us may feel ready to revisit the idea of romantic relationships. This isn't a departure from the 4B Movement but an evolution of it. The core of the movement is about choice and agency. Having reclaimed these, we can </w:t>
      </w:r>
      <w:r w:rsidRPr="000D6626">
        <w:rPr>
          <w:lang w:val="en-GB"/>
        </w:rPr>
        <w:lastRenderedPageBreak/>
        <w:t>decide if and how we want to integrate relationships into our lives, ensuring they align with our values and aspirations.</w:t>
      </w:r>
    </w:p>
    <w:p w14:paraId="7A04427E" w14:textId="77777777" w:rsidR="000D6626" w:rsidRPr="000D6626" w:rsidRDefault="000D6626" w:rsidP="000D6626">
      <w:pPr>
        <w:rPr>
          <w:lang w:val="en-GB"/>
        </w:rPr>
      </w:pPr>
      <w:r w:rsidRPr="000D6626">
        <w:rPr>
          <w:lang w:val="en-GB"/>
        </w:rPr>
        <w:t>Approaching relationships now comes from a place of empowerment rather than expectation. We can set standards that reflect our self-worth, refusing to settle for anything less than mutual respect, understanding, and commitment. By doing so, we uphold the principles of the 4B Movement—choosing consciously rather than conforming passively.</w:t>
      </w:r>
    </w:p>
    <w:p w14:paraId="1077CC65" w14:textId="77777777" w:rsidR="000D6626" w:rsidRPr="000D6626" w:rsidRDefault="000D6626" w:rsidP="000D6626">
      <w:pPr>
        <w:rPr>
          <w:lang w:val="en-GB"/>
        </w:rPr>
      </w:pPr>
      <w:r w:rsidRPr="000D6626">
        <w:rPr>
          <w:b/>
          <w:bCs/>
          <w:lang w:val="en-GB"/>
        </w:rPr>
        <w:t>Establishing Healthy Boundaries</w:t>
      </w:r>
    </w:p>
    <w:p w14:paraId="5EE8F277" w14:textId="77777777" w:rsidR="000D6626" w:rsidRPr="000D6626" w:rsidRDefault="000D6626" w:rsidP="000D6626">
      <w:pPr>
        <w:rPr>
          <w:lang w:val="en-GB"/>
        </w:rPr>
      </w:pPr>
      <w:r w:rsidRPr="000D6626">
        <w:rPr>
          <w:lang w:val="en-GB"/>
        </w:rPr>
        <w:t>One of the key lessons from our journey is the importance of boundaries. As we consider opening ourselves up to relationships, maintaining these boundaries is crucial. This means being clear about our expectations and what we're willing to accept.</w:t>
      </w:r>
    </w:p>
    <w:p w14:paraId="29AAACC7" w14:textId="77777777" w:rsidR="000D6626" w:rsidRPr="000D6626" w:rsidRDefault="000D6626" w:rsidP="000D6626">
      <w:pPr>
        <w:rPr>
          <w:lang w:val="en-GB"/>
        </w:rPr>
      </w:pPr>
      <w:r w:rsidRPr="000D6626">
        <w:rPr>
          <w:lang w:val="en-GB"/>
        </w:rPr>
        <w:t>For some, this might involve choosing to abstain from physical intimacy until a deep emotional connection and commitment are established. Waiting to engage in sexual relationships can be a powerful way to ensure that any intimacy shared is rooted in trust and respect. It allows us to build relationships based on genuine connection rather than physical attraction alone.</w:t>
      </w:r>
    </w:p>
    <w:p w14:paraId="13B31734" w14:textId="77777777" w:rsidR="000D6626" w:rsidRPr="000D6626" w:rsidRDefault="000D6626" w:rsidP="000D6626">
      <w:pPr>
        <w:rPr>
          <w:lang w:val="en-GB"/>
        </w:rPr>
      </w:pPr>
      <w:r w:rsidRPr="000D6626">
        <w:rPr>
          <w:b/>
          <w:bCs/>
          <w:lang w:val="en-GB"/>
        </w:rPr>
        <w:t>Valuing Commitment and Integrity</w:t>
      </w:r>
    </w:p>
    <w:p w14:paraId="588DCF40" w14:textId="77777777" w:rsidR="000D6626" w:rsidRPr="000D6626" w:rsidRDefault="000D6626" w:rsidP="000D6626">
      <w:pPr>
        <w:rPr>
          <w:lang w:val="en-GB"/>
        </w:rPr>
      </w:pPr>
      <w:r w:rsidRPr="000D6626">
        <w:rPr>
          <w:lang w:val="en-GB"/>
        </w:rPr>
        <w:t>In a world where casual relationships are often normalized, choosing to prioritize commitment can be a radical act of self-respect. Seeking a partner who values integrity, honesty, and long-term commitment aligns with the empowered stance we've cultivated.</w:t>
      </w:r>
    </w:p>
    <w:p w14:paraId="5354AE47" w14:textId="77777777" w:rsidR="000D6626" w:rsidRPr="000D6626" w:rsidRDefault="000D6626" w:rsidP="000D6626">
      <w:pPr>
        <w:rPr>
          <w:lang w:val="en-GB"/>
        </w:rPr>
      </w:pPr>
      <w:r w:rsidRPr="000D6626">
        <w:rPr>
          <w:lang w:val="en-GB"/>
        </w:rPr>
        <w:t>This approach doesn't rush into relationships but allows them to develop organically over time. It encourages open communication about intentions and fosters a partnership where both individuals are invested in each other's growth and happiness.</w:t>
      </w:r>
    </w:p>
    <w:p w14:paraId="72AEC670" w14:textId="77777777" w:rsidR="000D6626" w:rsidRPr="000D6626" w:rsidRDefault="000D6626" w:rsidP="000D6626">
      <w:pPr>
        <w:rPr>
          <w:lang w:val="en-GB"/>
        </w:rPr>
      </w:pPr>
      <w:r w:rsidRPr="000D6626">
        <w:rPr>
          <w:b/>
          <w:bCs/>
          <w:lang w:val="en-GB"/>
        </w:rPr>
        <w:t>Envisioning a Fulfilling Future</w:t>
      </w:r>
    </w:p>
    <w:p w14:paraId="35FF9F10" w14:textId="77777777" w:rsidR="000D6626" w:rsidRPr="000D6626" w:rsidRDefault="000D6626" w:rsidP="000D6626">
      <w:pPr>
        <w:rPr>
          <w:lang w:val="en-GB"/>
        </w:rPr>
      </w:pPr>
      <w:r w:rsidRPr="000D6626">
        <w:rPr>
          <w:lang w:val="en-GB"/>
        </w:rPr>
        <w:t>For some of us, the ultimate goal may include marriage and starting a family. There's nothing contradictory about this aspiration within the context of the 4B Movement, as long as it's a choice made freely and joyfully. With our strengthened sense of self, we can approach these life stages with confidence, ensuring they enhance rather than diminish our autonomy.</w:t>
      </w:r>
    </w:p>
    <w:p w14:paraId="2A8603B4" w14:textId="77777777" w:rsidR="000D6626" w:rsidRPr="000D6626" w:rsidRDefault="000D6626" w:rsidP="000D6626">
      <w:pPr>
        <w:rPr>
          <w:lang w:val="en-GB"/>
        </w:rPr>
      </w:pPr>
      <w:r w:rsidRPr="000D6626">
        <w:rPr>
          <w:lang w:val="en-GB"/>
        </w:rPr>
        <w:t>Envisioning a future that includes a loving partnership and possibly children can be an exciting prospect. It allows us to share our lives with someone who respects and cherishes us, building a family grounded in mutual values and support. This path can bring profound fulfillment, adding new dimensions to our lives.</w:t>
      </w:r>
    </w:p>
    <w:p w14:paraId="7248D087" w14:textId="77777777" w:rsidR="000D6626" w:rsidRPr="000D6626" w:rsidRDefault="000D6626" w:rsidP="000D6626">
      <w:pPr>
        <w:rPr>
          <w:lang w:val="en-GB"/>
        </w:rPr>
      </w:pPr>
      <w:r w:rsidRPr="000D6626">
        <w:rPr>
          <w:b/>
          <w:bCs/>
          <w:lang w:val="en-GB"/>
        </w:rPr>
        <w:t>Maintaining Self-Worth in Relationships</w:t>
      </w:r>
    </w:p>
    <w:p w14:paraId="6E74B776" w14:textId="77777777" w:rsidR="000D6626" w:rsidRPr="000D6626" w:rsidRDefault="000D6626" w:rsidP="000D6626">
      <w:pPr>
        <w:rPr>
          <w:lang w:val="en-GB"/>
        </w:rPr>
      </w:pPr>
      <w:r w:rsidRPr="000D6626">
        <w:rPr>
          <w:lang w:val="en-GB"/>
        </w:rPr>
        <w:lastRenderedPageBreak/>
        <w:t>Entering into a relationship doesn't mean losing ourselves. On the contrary, a healthy partnership should amplify our strengths and support our individuality. It's essential to continue nurturing our interests, friendships, and personal growth even as we invest in a relationship.</w:t>
      </w:r>
    </w:p>
    <w:p w14:paraId="0EAF23C7" w14:textId="77777777" w:rsidR="000D6626" w:rsidRPr="000D6626" w:rsidRDefault="000D6626" w:rsidP="000D6626">
      <w:pPr>
        <w:rPr>
          <w:lang w:val="en-GB"/>
        </w:rPr>
      </w:pPr>
      <w:r w:rsidRPr="000D6626">
        <w:rPr>
          <w:lang w:val="en-GB"/>
        </w:rPr>
        <w:t>By maintaining our self-worth and independence, we prevent the erosion of the identity we've worked so hard to build. This balance ensures that relationships are additions to our lives, not definitions of them.</w:t>
      </w:r>
    </w:p>
    <w:p w14:paraId="6FFC5126" w14:textId="77777777" w:rsidR="000D6626" w:rsidRPr="000D6626" w:rsidRDefault="000D6626" w:rsidP="000D6626">
      <w:pPr>
        <w:rPr>
          <w:lang w:val="en-GB"/>
        </w:rPr>
      </w:pPr>
      <w:r w:rsidRPr="000D6626">
        <w:rPr>
          <w:b/>
          <w:bCs/>
          <w:lang w:val="en-GB"/>
        </w:rPr>
        <w:t>Choosing Partners Who Respect Our Journey</w:t>
      </w:r>
    </w:p>
    <w:p w14:paraId="3DC20010" w14:textId="77777777" w:rsidR="000D6626" w:rsidRPr="000D6626" w:rsidRDefault="000D6626" w:rsidP="000D6626">
      <w:pPr>
        <w:rPr>
          <w:lang w:val="en-GB"/>
        </w:rPr>
      </w:pPr>
      <w:r w:rsidRPr="000D6626">
        <w:rPr>
          <w:lang w:val="en-GB"/>
        </w:rPr>
        <w:t>Our experiences with the 4B Movement have refined our understanding of what we need from a partner. We seek relationships with individuals who appreciate our journey, respect our choices, and share compatible values.</w:t>
      </w:r>
    </w:p>
    <w:p w14:paraId="568936F5" w14:textId="77777777" w:rsidR="000D6626" w:rsidRPr="000D6626" w:rsidRDefault="000D6626" w:rsidP="000D6626">
      <w:pPr>
        <w:rPr>
          <w:lang w:val="en-GB"/>
        </w:rPr>
      </w:pPr>
      <w:r w:rsidRPr="000D6626">
        <w:rPr>
          <w:lang w:val="en-GB"/>
        </w:rPr>
        <w:t>A partner who understands the importance of commitment, who values emotional intimacy over physical immediacy, and who is willing to build a relationship based on trust and respect aligns with the standards we've set. This alignment lays the groundwork for a partnership that is supportive, fulfilling, and enduring.</w:t>
      </w:r>
    </w:p>
    <w:p w14:paraId="690E4A57" w14:textId="77777777" w:rsidR="000D6626" w:rsidRPr="000D6626" w:rsidRDefault="000D6626" w:rsidP="000D6626">
      <w:pPr>
        <w:rPr>
          <w:lang w:val="en-GB"/>
        </w:rPr>
      </w:pPr>
      <w:r w:rsidRPr="000D6626">
        <w:rPr>
          <w:b/>
          <w:bCs/>
          <w:lang w:val="en-GB"/>
        </w:rPr>
        <w:t>Embracing Patience and Timing</w:t>
      </w:r>
    </w:p>
    <w:p w14:paraId="6446D6AD" w14:textId="77777777" w:rsidR="000D6626" w:rsidRPr="000D6626" w:rsidRDefault="000D6626" w:rsidP="000D6626">
      <w:pPr>
        <w:rPr>
          <w:lang w:val="en-GB"/>
        </w:rPr>
      </w:pPr>
      <w:r w:rsidRPr="000D6626">
        <w:rPr>
          <w:lang w:val="en-GB"/>
        </w:rPr>
        <w:t>There's no rush to transition into this next phase. Embracing patience allows us to wait for the right person and the right circumstances. It gives us time to continue enjoying the richness of the lives we've cultivated independently.</w:t>
      </w:r>
    </w:p>
    <w:p w14:paraId="0CA69A58" w14:textId="77777777" w:rsidR="000D6626" w:rsidRPr="000D6626" w:rsidRDefault="000D6626" w:rsidP="000D6626">
      <w:pPr>
        <w:rPr>
          <w:lang w:val="en-GB"/>
        </w:rPr>
      </w:pPr>
      <w:r w:rsidRPr="000D6626">
        <w:rPr>
          <w:lang w:val="en-GB"/>
        </w:rPr>
        <w:t>Trusting in the timing of life alleviates the pressure to force connections or settle for less than we deserve. It reinforces the confidence that we've developed, affirming that we're worth the wait—for ourselves and for the right partner.</w:t>
      </w:r>
    </w:p>
    <w:p w14:paraId="6E7BE03B" w14:textId="77777777" w:rsidR="000D6626" w:rsidRPr="000D6626" w:rsidRDefault="000D6626" w:rsidP="000D6626">
      <w:pPr>
        <w:rPr>
          <w:lang w:val="en-GB"/>
        </w:rPr>
      </w:pPr>
      <w:r w:rsidRPr="000D6626">
        <w:rPr>
          <w:b/>
          <w:bCs/>
          <w:lang w:val="en-GB"/>
        </w:rPr>
        <w:t>Integrating the 4B Principles Moving Forward</w:t>
      </w:r>
    </w:p>
    <w:p w14:paraId="21563577" w14:textId="77777777" w:rsidR="000D6626" w:rsidRPr="000D6626" w:rsidRDefault="000D6626" w:rsidP="000D6626">
      <w:pPr>
        <w:rPr>
          <w:lang w:val="en-GB"/>
        </w:rPr>
      </w:pPr>
      <w:r w:rsidRPr="000D6626">
        <w:rPr>
          <w:lang w:val="en-GB"/>
        </w:rPr>
        <w:t>Even as we open ourselves to the possibility of relationships, the core principles of the 4B Movement remain integral. Our journey has been about asserting our autonomy, demanding respect, and refusing to conform to oppressive norms. These values continue to guide us, ensuring that any path we choose honors our self-worth.</w:t>
      </w:r>
    </w:p>
    <w:p w14:paraId="034DDDCB" w14:textId="77777777" w:rsidR="000D6626" w:rsidRPr="000D6626" w:rsidRDefault="000D6626" w:rsidP="000D6626">
      <w:pPr>
        <w:rPr>
          <w:lang w:val="en-GB"/>
        </w:rPr>
      </w:pPr>
      <w:r w:rsidRPr="000D6626">
        <w:rPr>
          <w:lang w:val="en-GB"/>
        </w:rPr>
        <w:t>We carry forward the lessons learned—setting boundaries, prioritizing self-care, and seeking fulfillment beyond societal expectations. This integration ensures that our empowered stance remains steadfast, regardless of the choices we make.</w:t>
      </w:r>
    </w:p>
    <w:p w14:paraId="5D4253C4" w14:textId="77777777" w:rsidR="000D6626" w:rsidRPr="000D6626" w:rsidRDefault="000D6626" w:rsidP="000D6626">
      <w:pPr>
        <w:rPr>
          <w:lang w:val="en-GB"/>
        </w:rPr>
      </w:pPr>
      <w:r w:rsidRPr="000D6626">
        <w:rPr>
          <w:b/>
          <w:bCs/>
          <w:lang w:val="en-GB"/>
        </w:rPr>
        <w:t>Creating a New Narrative</w:t>
      </w:r>
    </w:p>
    <w:p w14:paraId="549467B0" w14:textId="77777777" w:rsidR="000D6626" w:rsidRPr="000D6626" w:rsidRDefault="000D6626" w:rsidP="000D6626">
      <w:pPr>
        <w:rPr>
          <w:lang w:val="en-GB"/>
        </w:rPr>
      </w:pPr>
      <w:r w:rsidRPr="000D6626">
        <w:rPr>
          <w:lang w:val="en-GB"/>
        </w:rPr>
        <w:t>By navigating this transition thoughtfully, we contribute to a new narrative about women's lives. We demonstrate that it's possible to embrace independence and still choose partnership—that these are not mutually exclusive paths but can be harmoniously integrated.</w:t>
      </w:r>
    </w:p>
    <w:p w14:paraId="5C5AA17A" w14:textId="77777777" w:rsidR="000D6626" w:rsidRDefault="000D6626" w:rsidP="000D6626">
      <w:pPr>
        <w:rPr>
          <w:lang w:val="en-GB"/>
        </w:rPr>
      </w:pPr>
      <w:r w:rsidRPr="000D6626">
        <w:rPr>
          <w:lang w:val="en-GB"/>
        </w:rPr>
        <w:lastRenderedPageBreak/>
        <w:t>Our stories become examples for others, showing that empowerment includes the freedom to make choices that bring us joy, whatever they may be. We break down the dichotomy that often pits independence against traditional roles, illustrating that the true essence of empowerment is choice.</w:t>
      </w:r>
    </w:p>
    <w:p w14:paraId="7A621BE3" w14:textId="77777777" w:rsidR="000D6626" w:rsidRPr="000D6626" w:rsidRDefault="000D6626" w:rsidP="000D6626">
      <w:pPr>
        <w:rPr>
          <w:lang w:val="en-GB"/>
        </w:rPr>
      </w:pPr>
    </w:p>
    <w:p w14:paraId="1BF1BDA8" w14:textId="7F233327" w:rsidR="000D6626" w:rsidRPr="000D6626" w:rsidRDefault="000D6626" w:rsidP="000D6626">
      <w:pPr>
        <w:rPr>
          <w:lang w:val="en-GB"/>
        </w:rPr>
      </w:pPr>
      <w:r w:rsidRPr="000D6626">
        <w:rPr>
          <w:b/>
          <w:bCs/>
          <w:lang w:val="en-GB"/>
        </w:rPr>
        <w:t>Embracing Empowered Futures</w:t>
      </w:r>
    </w:p>
    <w:p w14:paraId="2405A4EF" w14:textId="77777777" w:rsidR="000D6626" w:rsidRPr="000D6626" w:rsidRDefault="000D6626" w:rsidP="000D6626">
      <w:pPr>
        <w:rPr>
          <w:lang w:val="en-GB"/>
        </w:rPr>
      </w:pPr>
      <w:r w:rsidRPr="000D6626">
        <w:rPr>
          <w:lang w:val="en-GB"/>
        </w:rPr>
        <w:t>The journey through the 4B Movement has been one of self-discovery, strength, and empowerment. As we stand at this juncture, we have the opportunity to carry these qualities into the next chapters of our lives, whatever they may hold.</w:t>
      </w:r>
    </w:p>
    <w:p w14:paraId="07952292" w14:textId="77777777" w:rsidR="000D6626" w:rsidRPr="000D6626" w:rsidRDefault="000D6626" w:rsidP="000D6626">
      <w:pPr>
        <w:rPr>
          <w:lang w:val="en-GB"/>
        </w:rPr>
      </w:pPr>
      <w:r w:rsidRPr="000D6626">
        <w:rPr>
          <w:lang w:val="en-GB"/>
        </w:rPr>
        <w:t>Whether we choose to continue embracing independence, to explore new relationships, or to build families, we do so with our self-worth intact and our values guiding us. Our decisions are informed by the confidence and clarity we've cultivated, ensuring that we never compromise on the respect and fulfillment we deserve.</w:t>
      </w:r>
    </w:p>
    <w:p w14:paraId="7F5BE1EC" w14:textId="77777777" w:rsidR="000D6626" w:rsidRPr="000D6626" w:rsidRDefault="000D6626" w:rsidP="000D6626">
      <w:pPr>
        <w:rPr>
          <w:lang w:val="en-GB"/>
        </w:rPr>
      </w:pPr>
      <w:r w:rsidRPr="000D6626">
        <w:rPr>
          <w:lang w:val="en-GB"/>
        </w:rPr>
        <w:t>In embracing empowered futures, we honor the journey we've undertaken and the women we've become. We move forward not as participants in a prescribed narrative but as authors of our own stories—stories that celebrate autonomy, love, and the limitless possibilities that await when we live authentically.</w:t>
      </w:r>
    </w:p>
    <w:p w14:paraId="0E0F3E59" w14:textId="77777777" w:rsidR="00350579" w:rsidRDefault="00350579" w:rsidP="008448E1">
      <w:pPr>
        <w:rPr>
          <w:lang w:val="en-GB"/>
        </w:rPr>
      </w:pPr>
    </w:p>
    <w:p w14:paraId="191F9355" w14:textId="77777777" w:rsidR="000D6626" w:rsidRDefault="000D6626" w:rsidP="008448E1">
      <w:pPr>
        <w:rPr>
          <w:lang w:val="en-GB"/>
        </w:rPr>
      </w:pPr>
    </w:p>
    <w:p w14:paraId="6FA5B719" w14:textId="77777777" w:rsidR="000D6626" w:rsidRDefault="000D6626" w:rsidP="008448E1">
      <w:pPr>
        <w:rPr>
          <w:lang w:val="en-GB"/>
        </w:rPr>
      </w:pPr>
    </w:p>
    <w:p w14:paraId="77658CC3" w14:textId="77777777" w:rsidR="000D6626" w:rsidRDefault="000D6626" w:rsidP="008448E1">
      <w:pPr>
        <w:rPr>
          <w:lang w:val="en-GB"/>
        </w:rPr>
      </w:pPr>
    </w:p>
    <w:p w14:paraId="6898FCAD" w14:textId="77777777" w:rsidR="000D6626" w:rsidRDefault="000D6626" w:rsidP="008448E1">
      <w:pPr>
        <w:rPr>
          <w:lang w:val="en-GB"/>
        </w:rPr>
      </w:pPr>
    </w:p>
    <w:p w14:paraId="519F8687" w14:textId="77777777" w:rsidR="000D6626" w:rsidRDefault="000D6626" w:rsidP="008448E1">
      <w:pPr>
        <w:rPr>
          <w:lang w:val="en-GB"/>
        </w:rPr>
      </w:pPr>
    </w:p>
    <w:p w14:paraId="38196A17" w14:textId="77777777" w:rsidR="000D6626" w:rsidRDefault="000D6626" w:rsidP="008448E1">
      <w:pPr>
        <w:rPr>
          <w:lang w:val="en-GB"/>
        </w:rPr>
      </w:pPr>
    </w:p>
    <w:p w14:paraId="3E9B3B90" w14:textId="77777777" w:rsidR="000D6626" w:rsidRDefault="000D6626" w:rsidP="008448E1">
      <w:pPr>
        <w:rPr>
          <w:lang w:val="en-GB"/>
        </w:rPr>
      </w:pPr>
    </w:p>
    <w:p w14:paraId="5A8CB083" w14:textId="77777777" w:rsidR="000D6626" w:rsidRDefault="000D6626" w:rsidP="008448E1">
      <w:pPr>
        <w:rPr>
          <w:lang w:val="en-GB"/>
        </w:rPr>
      </w:pPr>
    </w:p>
    <w:p w14:paraId="0EE2A904" w14:textId="77777777" w:rsidR="000D6626" w:rsidRDefault="000D6626" w:rsidP="008448E1">
      <w:pPr>
        <w:rPr>
          <w:lang w:val="en-GB"/>
        </w:rPr>
      </w:pPr>
    </w:p>
    <w:p w14:paraId="05EC0A6E" w14:textId="77777777" w:rsidR="000D6626" w:rsidRDefault="000D6626" w:rsidP="008448E1">
      <w:pPr>
        <w:rPr>
          <w:lang w:val="en-GB"/>
        </w:rPr>
      </w:pPr>
    </w:p>
    <w:p w14:paraId="29C38339" w14:textId="77777777" w:rsidR="000D6626" w:rsidRDefault="000D6626" w:rsidP="008448E1">
      <w:pPr>
        <w:rPr>
          <w:lang w:val="en-GB"/>
        </w:rPr>
      </w:pPr>
    </w:p>
    <w:p w14:paraId="7B62D946" w14:textId="77777777" w:rsidR="000D6626" w:rsidRDefault="000D6626" w:rsidP="008448E1">
      <w:pPr>
        <w:rPr>
          <w:lang w:val="en-GB"/>
        </w:rPr>
      </w:pPr>
    </w:p>
    <w:p w14:paraId="2F4C76C6" w14:textId="77777777" w:rsidR="000D6626" w:rsidRDefault="000D6626" w:rsidP="008448E1">
      <w:pPr>
        <w:rPr>
          <w:lang w:val="en-GB"/>
        </w:rPr>
      </w:pPr>
    </w:p>
    <w:p w14:paraId="5DA71D32" w14:textId="77777777" w:rsidR="000D6626" w:rsidRDefault="000D6626" w:rsidP="008448E1">
      <w:pPr>
        <w:rPr>
          <w:lang w:val="en-GB"/>
        </w:rPr>
      </w:pPr>
    </w:p>
    <w:p w14:paraId="3AFF44AC" w14:textId="2136B960" w:rsidR="000D6626" w:rsidRPr="000D6626" w:rsidRDefault="000D6626" w:rsidP="00D57C47">
      <w:pPr>
        <w:pStyle w:val="berschrift1"/>
        <w:rPr>
          <w:lang w:val="en-GB"/>
        </w:rPr>
      </w:pPr>
      <w:bookmarkStart w:id="9" w:name="_Toc182352242"/>
      <w:r w:rsidRPr="000D6626">
        <w:rPr>
          <w:lang w:val="en-GB"/>
        </w:rPr>
        <w:lastRenderedPageBreak/>
        <w:t>Chapter 9: Rising Together Against the Patriarchy</w:t>
      </w:r>
      <w:bookmarkEnd w:id="9"/>
    </w:p>
    <w:p w14:paraId="6DFA4D5B" w14:textId="77777777" w:rsidR="000D6626" w:rsidRPr="000D6626" w:rsidRDefault="000D6626" w:rsidP="000D6626">
      <w:pPr>
        <w:rPr>
          <w:lang w:val="en-GB"/>
        </w:rPr>
      </w:pPr>
      <w:r w:rsidRPr="000D6626">
        <w:rPr>
          <w:lang w:val="en-GB"/>
        </w:rPr>
        <w:t>As I write these final words, my heart brims with both determination and hope. The journey we've undertaken—embracing the principles of the 4B Movement, reclaiming our autonomy, and nurturing our inner selves—has been transformative. We've challenged the patriarchal structures that have long sought to confine us, asserting that our worth is not defined by traditional roles or societal expectations.</w:t>
      </w:r>
    </w:p>
    <w:p w14:paraId="36767F7D" w14:textId="77777777" w:rsidR="000D6626" w:rsidRPr="000D6626" w:rsidRDefault="000D6626" w:rsidP="000D6626">
      <w:pPr>
        <w:rPr>
          <w:lang w:val="en-GB"/>
        </w:rPr>
      </w:pPr>
      <w:r w:rsidRPr="000D6626">
        <w:rPr>
          <w:lang w:val="en-GB"/>
        </w:rPr>
        <w:t>The next four years under the incoming Trump administration may present new challenges. Policies and rhetoric that undermine women's rights and embolden misogyny might test our resilience. Yet, rather than succumbing to despair, we must harness our collective strength to face these obstacles head-on. Our unity and resolve can serve as powerful catalysts for change, even in the face of adversity.</w:t>
      </w:r>
    </w:p>
    <w:p w14:paraId="7B05B9BF" w14:textId="77777777" w:rsidR="000D6626" w:rsidRPr="000D6626" w:rsidRDefault="000D6626" w:rsidP="000D6626">
      <w:pPr>
        <w:rPr>
          <w:lang w:val="en-GB"/>
        </w:rPr>
      </w:pPr>
      <w:r w:rsidRPr="000D6626">
        <w:rPr>
          <w:lang w:val="en-GB"/>
        </w:rPr>
        <w:t>The patriarchy relies on our silence and compliance to maintain its hold. It thrives when we accept the status quo without question. But we are no longer willing to accept a system that diminishes our voices and limits our potential. By embracing the 4B principles, we've taken a stand against these oppressive norms, choosing to live authentically and on our own terms.</w:t>
      </w:r>
    </w:p>
    <w:p w14:paraId="25B3BE56" w14:textId="77777777" w:rsidR="000D6626" w:rsidRPr="000D6626" w:rsidRDefault="000D6626" w:rsidP="000D6626">
      <w:pPr>
        <w:rPr>
          <w:lang w:val="en-GB"/>
        </w:rPr>
      </w:pPr>
      <w:r w:rsidRPr="000D6626">
        <w:rPr>
          <w:lang w:val="en-GB"/>
        </w:rPr>
        <w:t>Our journey has taught us the importance of self-worth and the power of solidarity. We've invested in personal growth, pursued our passions, and built supportive communities. These foundations equip us to navigate the challenges that lie ahead, including those posed by the political climate.</w:t>
      </w:r>
    </w:p>
    <w:p w14:paraId="7B99BD15" w14:textId="77777777" w:rsidR="000D6626" w:rsidRPr="000D6626" w:rsidRDefault="000D6626" w:rsidP="000D6626">
      <w:pPr>
        <w:rPr>
          <w:lang w:val="en-GB"/>
        </w:rPr>
      </w:pPr>
      <w:r w:rsidRPr="000D6626">
        <w:rPr>
          <w:lang w:val="en-GB"/>
        </w:rPr>
        <w:t>As we prepare to face the next four years, it's essential to remember that change often emerges from times of struggle. Our resilience will be our greatest asset. By continuing to advocate for ourselves and others, we can work toward a future where equality and respect are not just ideals but realities.</w:t>
      </w:r>
    </w:p>
    <w:p w14:paraId="53F7D8A5" w14:textId="77777777" w:rsidR="000D6626" w:rsidRPr="000D6626" w:rsidRDefault="000D6626" w:rsidP="000D6626">
      <w:pPr>
        <w:rPr>
          <w:lang w:val="en-GB"/>
        </w:rPr>
      </w:pPr>
      <w:r w:rsidRPr="000D6626">
        <w:rPr>
          <w:lang w:val="en-GB"/>
        </w:rPr>
        <w:t>Let us commit to supporting one another, amplifying our voices, and refusing to be silenced. Together, we can challenge the policies and attitudes that seek to undermine our rights. We can engage in activism, support organizations that fight for gender equality, and participate in the democratic process to make our voices heard.</w:t>
      </w:r>
    </w:p>
    <w:p w14:paraId="663F2242" w14:textId="77777777" w:rsidR="000D6626" w:rsidRPr="000D6626" w:rsidRDefault="000D6626" w:rsidP="000D6626">
      <w:pPr>
        <w:rPr>
          <w:lang w:val="en-GB"/>
        </w:rPr>
      </w:pPr>
      <w:r w:rsidRPr="000D6626">
        <w:rPr>
          <w:lang w:val="en-GB"/>
        </w:rPr>
        <w:t>Envision a future where young girls grow up knowing their potential is limitless, unburdened by the constraints of outdated gender roles. Picture a society that values empathy over aggression, collaboration over competition, and equality over hierarchy. This is the future we can strive for, even amidst the challenges of the present.</w:t>
      </w:r>
    </w:p>
    <w:p w14:paraId="1F122288" w14:textId="77777777" w:rsidR="000D6626" w:rsidRPr="000D6626" w:rsidRDefault="000D6626" w:rsidP="000D6626">
      <w:pPr>
        <w:rPr>
          <w:lang w:val="en-GB"/>
        </w:rPr>
      </w:pPr>
      <w:r w:rsidRPr="000D6626">
        <w:rPr>
          <w:lang w:val="en-GB"/>
        </w:rPr>
        <w:t>The next four years may be difficult, but they also present an opportunity for us to strengthen our resolve and deepen our commitment to change. By standing together and supporting one another, we can weather the storms and emerge even stronger.</w:t>
      </w:r>
    </w:p>
    <w:p w14:paraId="15C38C1B" w14:textId="77777777" w:rsidR="000D6626" w:rsidRPr="000D6626" w:rsidRDefault="000D6626" w:rsidP="000D6626">
      <w:pPr>
        <w:rPr>
          <w:lang w:val="en-GB"/>
        </w:rPr>
      </w:pPr>
      <w:r w:rsidRPr="000D6626">
        <w:rPr>
          <w:lang w:val="en-GB"/>
        </w:rPr>
        <w:lastRenderedPageBreak/>
        <w:t>In closing, remember that you are not alone. Our collective journey is woven from the threads of countless women's stories, struggles, and triumphs. Together, we are a formidable force for change.</w:t>
      </w:r>
    </w:p>
    <w:p w14:paraId="09E2B357" w14:textId="77777777" w:rsidR="000D6626" w:rsidRPr="000D6626" w:rsidRDefault="000D6626" w:rsidP="000D6626">
      <w:pPr>
        <w:rPr>
          <w:lang w:val="en-GB"/>
        </w:rPr>
      </w:pPr>
      <w:r w:rsidRPr="000D6626">
        <w:rPr>
          <w:lang w:val="en-GB"/>
        </w:rPr>
        <w:t>The patriarchy may shape the world we live in now, but it does not have to dictate the future. Let us continue to rise, to resist, and to rewrite the narrative. With perseverance and unity, we can look forward to the time when these four years have passed, and we have paved the way for a more equitable and compassionate society.</w:t>
      </w:r>
    </w:p>
    <w:p w14:paraId="01CC58CA" w14:textId="77777777" w:rsidR="000D6626" w:rsidRPr="008448E1" w:rsidRDefault="000D6626" w:rsidP="008448E1">
      <w:pPr>
        <w:rPr>
          <w:lang w:val="en-GB"/>
        </w:rPr>
      </w:pPr>
    </w:p>
    <w:sectPr w:rsidR="000D6626" w:rsidRPr="008448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7478" w14:textId="77777777" w:rsidR="00252F50" w:rsidRDefault="00252F50" w:rsidP="00720B0C">
      <w:pPr>
        <w:spacing w:after="0" w:line="240" w:lineRule="auto"/>
      </w:pPr>
      <w:r>
        <w:separator/>
      </w:r>
    </w:p>
  </w:endnote>
  <w:endnote w:type="continuationSeparator" w:id="0">
    <w:p w14:paraId="4DE4E518" w14:textId="77777777" w:rsidR="00252F50" w:rsidRDefault="00252F50" w:rsidP="0072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EAA89" w14:textId="77777777" w:rsidR="00252F50" w:rsidRDefault="00252F50" w:rsidP="00720B0C">
      <w:pPr>
        <w:spacing w:after="0" w:line="240" w:lineRule="auto"/>
      </w:pPr>
      <w:r>
        <w:separator/>
      </w:r>
    </w:p>
  </w:footnote>
  <w:footnote w:type="continuationSeparator" w:id="0">
    <w:p w14:paraId="02154DD1" w14:textId="77777777" w:rsidR="00252F50" w:rsidRDefault="00252F50" w:rsidP="00720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36B3"/>
    <w:multiLevelType w:val="hybridMultilevel"/>
    <w:tmpl w:val="C3CE37E2"/>
    <w:lvl w:ilvl="0" w:tplc="456C9D3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504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0C"/>
    <w:rsid w:val="000D6626"/>
    <w:rsid w:val="00167B2F"/>
    <w:rsid w:val="001C23A1"/>
    <w:rsid w:val="00252F50"/>
    <w:rsid w:val="00350579"/>
    <w:rsid w:val="00365057"/>
    <w:rsid w:val="00373A36"/>
    <w:rsid w:val="00405DA8"/>
    <w:rsid w:val="00641705"/>
    <w:rsid w:val="0069722E"/>
    <w:rsid w:val="00720B0C"/>
    <w:rsid w:val="008448E1"/>
    <w:rsid w:val="008D3658"/>
    <w:rsid w:val="00973E2B"/>
    <w:rsid w:val="009763A8"/>
    <w:rsid w:val="0097746D"/>
    <w:rsid w:val="00AB68A6"/>
    <w:rsid w:val="00C57914"/>
    <w:rsid w:val="00D57C47"/>
    <w:rsid w:val="00DC2CFD"/>
    <w:rsid w:val="00EA6DDF"/>
    <w:rsid w:val="00F85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4F30"/>
  <w15:chartTrackingRefBased/>
  <w15:docId w15:val="{167D971B-6B10-4DCA-A725-18D73D6F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0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720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0B0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0B0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0B0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0B0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0B0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0B0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0B0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0B0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720B0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0B0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0B0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0B0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0B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0B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0B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0B0C"/>
    <w:rPr>
      <w:rFonts w:eastAsiaTheme="majorEastAsia" w:cstheme="majorBidi"/>
      <w:color w:val="272727" w:themeColor="text1" w:themeTint="D8"/>
    </w:rPr>
  </w:style>
  <w:style w:type="paragraph" w:styleId="Titel">
    <w:name w:val="Title"/>
    <w:basedOn w:val="Standard"/>
    <w:next w:val="Standard"/>
    <w:link w:val="TitelZchn"/>
    <w:uiPriority w:val="10"/>
    <w:qFormat/>
    <w:rsid w:val="00720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0B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0B0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0B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0B0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0B0C"/>
    <w:rPr>
      <w:i/>
      <w:iCs/>
      <w:color w:val="404040" w:themeColor="text1" w:themeTint="BF"/>
    </w:rPr>
  </w:style>
  <w:style w:type="paragraph" w:styleId="Listenabsatz">
    <w:name w:val="List Paragraph"/>
    <w:basedOn w:val="Standard"/>
    <w:uiPriority w:val="34"/>
    <w:qFormat/>
    <w:rsid w:val="00720B0C"/>
    <w:pPr>
      <w:ind w:left="720"/>
      <w:contextualSpacing/>
    </w:pPr>
  </w:style>
  <w:style w:type="character" w:styleId="IntensiveHervorhebung">
    <w:name w:val="Intense Emphasis"/>
    <w:basedOn w:val="Absatz-Standardschriftart"/>
    <w:uiPriority w:val="21"/>
    <w:qFormat/>
    <w:rsid w:val="00720B0C"/>
    <w:rPr>
      <w:i/>
      <w:iCs/>
      <w:color w:val="0F4761" w:themeColor="accent1" w:themeShade="BF"/>
    </w:rPr>
  </w:style>
  <w:style w:type="paragraph" w:styleId="IntensivesZitat">
    <w:name w:val="Intense Quote"/>
    <w:basedOn w:val="Standard"/>
    <w:next w:val="Standard"/>
    <w:link w:val="IntensivesZitatZchn"/>
    <w:uiPriority w:val="30"/>
    <w:qFormat/>
    <w:rsid w:val="00720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0B0C"/>
    <w:rPr>
      <w:i/>
      <w:iCs/>
      <w:color w:val="0F4761" w:themeColor="accent1" w:themeShade="BF"/>
    </w:rPr>
  </w:style>
  <w:style w:type="character" w:styleId="IntensiverVerweis">
    <w:name w:val="Intense Reference"/>
    <w:basedOn w:val="Absatz-Standardschriftart"/>
    <w:uiPriority w:val="32"/>
    <w:qFormat/>
    <w:rsid w:val="00720B0C"/>
    <w:rPr>
      <w:b/>
      <w:bCs/>
      <w:smallCaps/>
      <w:color w:val="0F4761" w:themeColor="accent1" w:themeShade="BF"/>
      <w:spacing w:val="5"/>
    </w:rPr>
  </w:style>
  <w:style w:type="paragraph" w:styleId="Kopfzeile">
    <w:name w:val="header"/>
    <w:basedOn w:val="Standard"/>
    <w:link w:val="KopfzeileZchn"/>
    <w:uiPriority w:val="99"/>
    <w:unhideWhenUsed/>
    <w:rsid w:val="00720B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0B0C"/>
  </w:style>
  <w:style w:type="paragraph" w:styleId="Fuzeile">
    <w:name w:val="footer"/>
    <w:basedOn w:val="Standard"/>
    <w:link w:val="FuzeileZchn"/>
    <w:uiPriority w:val="99"/>
    <w:unhideWhenUsed/>
    <w:rsid w:val="00720B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0B0C"/>
  </w:style>
  <w:style w:type="paragraph" w:styleId="StandardWeb">
    <w:name w:val="Normal (Web)"/>
    <w:basedOn w:val="Standard"/>
    <w:uiPriority w:val="99"/>
    <w:semiHidden/>
    <w:unhideWhenUsed/>
    <w:rsid w:val="00DC2CF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DC2CFD"/>
    <w:rPr>
      <w:b/>
      <w:bCs/>
    </w:rPr>
  </w:style>
  <w:style w:type="paragraph" w:styleId="Inhaltsverzeichnisberschrift">
    <w:name w:val="TOC Heading"/>
    <w:basedOn w:val="berschrift1"/>
    <w:next w:val="Standard"/>
    <w:uiPriority w:val="39"/>
    <w:unhideWhenUsed/>
    <w:qFormat/>
    <w:rsid w:val="001C23A1"/>
    <w:pPr>
      <w:spacing w:before="240" w:after="0" w:line="259" w:lineRule="auto"/>
      <w:outlineLvl w:val="9"/>
    </w:pPr>
    <w:rPr>
      <w:kern w:val="0"/>
      <w:sz w:val="32"/>
      <w:szCs w:val="32"/>
      <w:lang w:eastAsia="de-DE"/>
      <w14:ligatures w14:val="none"/>
    </w:rPr>
  </w:style>
  <w:style w:type="paragraph" w:styleId="Verzeichnis2">
    <w:name w:val="toc 2"/>
    <w:basedOn w:val="Standard"/>
    <w:next w:val="Standard"/>
    <w:autoRedefine/>
    <w:uiPriority w:val="39"/>
    <w:unhideWhenUsed/>
    <w:rsid w:val="001C23A1"/>
    <w:pPr>
      <w:spacing w:after="100" w:line="259" w:lineRule="auto"/>
      <w:ind w:left="220"/>
    </w:pPr>
    <w:rPr>
      <w:rFonts w:eastAsiaTheme="minorEastAsia" w:cs="Times New Roman"/>
      <w:kern w:val="0"/>
      <w:sz w:val="22"/>
      <w:szCs w:val="22"/>
      <w:lang w:eastAsia="de-DE"/>
      <w14:ligatures w14:val="none"/>
    </w:rPr>
  </w:style>
  <w:style w:type="paragraph" w:styleId="Verzeichnis1">
    <w:name w:val="toc 1"/>
    <w:basedOn w:val="Standard"/>
    <w:next w:val="Standard"/>
    <w:autoRedefine/>
    <w:uiPriority w:val="39"/>
    <w:unhideWhenUsed/>
    <w:rsid w:val="001C23A1"/>
    <w:pPr>
      <w:spacing w:after="100" w:line="259" w:lineRule="auto"/>
    </w:pPr>
    <w:rPr>
      <w:rFonts w:eastAsiaTheme="minorEastAsia" w:cs="Times New Roman"/>
      <w:kern w:val="0"/>
      <w:sz w:val="22"/>
      <w:szCs w:val="22"/>
      <w:lang w:eastAsia="de-DE"/>
      <w14:ligatures w14:val="none"/>
    </w:rPr>
  </w:style>
  <w:style w:type="paragraph" w:styleId="Verzeichnis3">
    <w:name w:val="toc 3"/>
    <w:basedOn w:val="Standard"/>
    <w:next w:val="Standard"/>
    <w:autoRedefine/>
    <w:uiPriority w:val="39"/>
    <w:unhideWhenUsed/>
    <w:rsid w:val="001C23A1"/>
    <w:pPr>
      <w:spacing w:after="100" w:line="259" w:lineRule="auto"/>
      <w:ind w:left="440"/>
    </w:pPr>
    <w:rPr>
      <w:rFonts w:eastAsiaTheme="minorEastAsia" w:cs="Times New Roman"/>
      <w:kern w:val="0"/>
      <w:sz w:val="22"/>
      <w:szCs w:val="22"/>
      <w:lang w:eastAsia="de-DE"/>
      <w14:ligatures w14:val="none"/>
    </w:rPr>
  </w:style>
  <w:style w:type="character" w:styleId="Hyperlink">
    <w:name w:val="Hyperlink"/>
    <w:basedOn w:val="Absatz-Standardschriftart"/>
    <w:uiPriority w:val="99"/>
    <w:unhideWhenUsed/>
    <w:rsid w:val="00D57C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673">
      <w:bodyDiv w:val="1"/>
      <w:marLeft w:val="0"/>
      <w:marRight w:val="0"/>
      <w:marTop w:val="0"/>
      <w:marBottom w:val="0"/>
      <w:divBdr>
        <w:top w:val="none" w:sz="0" w:space="0" w:color="auto"/>
        <w:left w:val="none" w:sz="0" w:space="0" w:color="auto"/>
        <w:bottom w:val="none" w:sz="0" w:space="0" w:color="auto"/>
        <w:right w:val="none" w:sz="0" w:space="0" w:color="auto"/>
      </w:divBdr>
    </w:div>
    <w:div w:id="128785743">
      <w:bodyDiv w:val="1"/>
      <w:marLeft w:val="0"/>
      <w:marRight w:val="0"/>
      <w:marTop w:val="0"/>
      <w:marBottom w:val="0"/>
      <w:divBdr>
        <w:top w:val="none" w:sz="0" w:space="0" w:color="auto"/>
        <w:left w:val="none" w:sz="0" w:space="0" w:color="auto"/>
        <w:bottom w:val="none" w:sz="0" w:space="0" w:color="auto"/>
        <w:right w:val="none" w:sz="0" w:space="0" w:color="auto"/>
      </w:divBdr>
    </w:div>
    <w:div w:id="131143451">
      <w:bodyDiv w:val="1"/>
      <w:marLeft w:val="0"/>
      <w:marRight w:val="0"/>
      <w:marTop w:val="0"/>
      <w:marBottom w:val="0"/>
      <w:divBdr>
        <w:top w:val="none" w:sz="0" w:space="0" w:color="auto"/>
        <w:left w:val="none" w:sz="0" w:space="0" w:color="auto"/>
        <w:bottom w:val="none" w:sz="0" w:space="0" w:color="auto"/>
        <w:right w:val="none" w:sz="0" w:space="0" w:color="auto"/>
      </w:divBdr>
    </w:div>
    <w:div w:id="137116180">
      <w:bodyDiv w:val="1"/>
      <w:marLeft w:val="0"/>
      <w:marRight w:val="0"/>
      <w:marTop w:val="0"/>
      <w:marBottom w:val="0"/>
      <w:divBdr>
        <w:top w:val="none" w:sz="0" w:space="0" w:color="auto"/>
        <w:left w:val="none" w:sz="0" w:space="0" w:color="auto"/>
        <w:bottom w:val="none" w:sz="0" w:space="0" w:color="auto"/>
        <w:right w:val="none" w:sz="0" w:space="0" w:color="auto"/>
      </w:divBdr>
    </w:div>
    <w:div w:id="259214966">
      <w:bodyDiv w:val="1"/>
      <w:marLeft w:val="0"/>
      <w:marRight w:val="0"/>
      <w:marTop w:val="0"/>
      <w:marBottom w:val="0"/>
      <w:divBdr>
        <w:top w:val="none" w:sz="0" w:space="0" w:color="auto"/>
        <w:left w:val="none" w:sz="0" w:space="0" w:color="auto"/>
        <w:bottom w:val="none" w:sz="0" w:space="0" w:color="auto"/>
        <w:right w:val="none" w:sz="0" w:space="0" w:color="auto"/>
      </w:divBdr>
    </w:div>
    <w:div w:id="355812497">
      <w:bodyDiv w:val="1"/>
      <w:marLeft w:val="0"/>
      <w:marRight w:val="0"/>
      <w:marTop w:val="0"/>
      <w:marBottom w:val="0"/>
      <w:divBdr>
        <w:top w:val="none" w:sz="0" w:space="0" w:color="auto"/>
        <w:left w:val="none" w:sz="0" w:space="0" w:color="auto"/>
        <w:bottom w:val="none" w:sz="0" w:space="0" w:color="auto"/>
        <w:right w:val="none" w:sz="0" w:space="0" w:color="auto"/>
      </w:divBdr>
    </w:div>
    <w:div w:id="463158288">
      <w:bodyDiv w:val="1"/>
      <w:marLeft w:val="0"/>
      <w:marRight w:val="0"/>
      <w:marTop w:val="0"/>
      <w:marBottom w:val="0"/>
      <w:divBdr>
        <w:top w:val="none" w:sz="0" w:space="0" w:color="auto"/>
        <w:left w:val="none" w:sz="0" w:space="0" w:color="auto"/>
        <w:bottom w:val="none" w:sz="0" w:space="0" w:color="auto"/>
        <w:right w:val="none" w:sz="0" w:space="0" w:color="auto"/>
      </w:divBdr>
    </w:div>
    <w:div w:id="506361258">
      <w:bodyDiv w:val="1"/>
      <w:marLeft w:val="0"/>
      <w:marRight w:val="0"/>
      <w:marTop w:val="0"/>
      <w:marBottom w:val="0"/>
      <w:divBdr>
        <w:top w:val="none" w:sz="0" w:space="0" w:color="auto"/>
        <w:left w:val="none" w:sz="0" w:space="0" w:color="auto"/>
        <w:bottom w:val="none" w:sz="0" w:space="0" w:color="auto"/>
        <w:right w:val="none" w:sz="0" w:space="0" w:color="auto"/>
      </w:divBdr>
    </w:div>
    <w:div w:id="704603116">
      <w:bodyDiv w:val="1"/>
      <w:marLeft w:val="0"/>
      <w:marRight w:val="0"/>
      <w:marTop w:val="0"/>
      <w:marBottom w:val="0"/>
      <w:divBdr>
        <w:top w:val="none" w:sz="0" w:space="0" w:color="auto"/>
        <w:left w:val="none" w:sz="0" w:space="0" w:color="auto"/>
        <w:bottom w:val="none" w:sz="0" w:space="0" w:color="auto"/>
        <w:right w:val="none" w:sz="0" w:space="0" w:color="auto"/>
      </w:divBdr>
    </w:div>
    <w:div w:id="844169710">
      <w:bodyDiv w:val="1"/>
      <w:marLeft w:val="0"/>
      <w:marRight w:val="0"/>
      <w:marTop w:val="0"/>
      <w:marBottom w:val="0"/>
      <w:divBdr>
        <w:top w:val="none" w:sz="0" w:space="0" w:color="auto"/>
        <w:left w:val="none" w:sz="0" w:space="0" w:color="auto"/>
        <w:bottom w:val="none" w:sz="0" w:space="0" w:color="auto"/>
        <w:right w:val="none" w:sz="0" w:space="0" w:color="auto"/>
      </w:divBdr>
    </w:div>
    <w:div w:id="885333720">
      <w:bodyDiv w:val="1"/>
      <w:marLeft w:val="0"/>
      <w:marRight w:val="0"/>
      <w:marTop w:val="0"/>
      <w:marBottom w:val="0"/>
      <w:divBdr>
        <w:top w:val="none" w:sz="0" w:space="0" w:color="auto"/>
        <w:left w:val="none" w:sz="0" w:space="0" w:color="auto"/>
        <w:bottom w:val="none" w:sz="0" w:space="0" w:color="auto"/>
        <w:right w:val="none" w:sz="0" w:space="0" w:color="auto"/>
      </w:divBdr>
    </w:div>
    <w:div w:id="911425872">
      <w:bodyDiv w:val="1"/>
      <w:marLeft w:val="0"/>
      <w:marRight w:val="0"/>
      <w:marTop w:val="0"/>
      <w:marBottom w:val="0"/>
      <w:divBdr>
        <w:top w:val="none" w:sz="0" w:space="0" w:color="auto"/>
        <w:left w:val="none" w:sz="0" w:space="0" w:color="auto"/>
        <w:bottom w:val="none" w:sz="0" w:space="0" w:color="auto"/>
        <w:right w:val="none" w:sz="0" w:space="0" w:color="auto"/>
      </w:divBdr>
    </w:div>
    <w:div w:id="1092552477">
      <w:bodyDiv w:val="1"/>
      <w:marLeft w:val="0"/>
      <w:marRight w:val="0"/>
      <w:marTop w:val="0"/>
      <w:marBottom w:val="0"/>
      <w:divBdr>
        <w:top w:val="none" w:sz="0" w:space="0" w:color="auto"/>
        <w:left w:val="none" w:sz="0" w:space="0" w:color="auto"/>
        <w:bottom w:val="none" w:sz="0" w:space="0" w:color="auto"/>
        <w:right w:val="none" w:sz="0" w:space="0" w:color="auto"/>
      </w:divBdr>
    </w:div>
    <w:div w:id="1128818772">
      <w:bodyDiv w:val="1"/>
      <w:marLeft w:val="0"/>
      <w:marRight w:val="0"/>
      <w:marTop w:val="0"/>
      <w:marBottom w:val="0"/>
      <w:divBdr>
        <w:top w:val="none" w:sz="0" w:space="0" w:color="auto"/>
        <w:left w:val="none" w:sz="0" w:space="0" w:color="auto"/>
        <w:bottom w:val="none" w:sz="0" w:space="0" w:color="auto"/>
        <w:right w:val="none" w:sz="0" w:space="0" w:color="auto"/>
      </w:divBdr>
    </w:div>
    <w:div w:id="1134445839">
      <w:bodyDiv w:val="1"/>
      <w:marLeft w:val="0"/>
      <w:marRight w:val="0"/>
      <w:marTop w:val="0"/>
      <w:marBottom w:val="0"/>
      <w:divBdr>
        <w:top w:val="none" w:sz="0" w:space="0" w:color="auto"/>
        <w:left w:val="none" w:sz="0" w:space="0" w:color="auto"/>
        <w:bottom w:val="none" w:sz="0" w:space="0" w:color="auto"/>
        <w:right w:val="none" w:sz="0" w:space="0" w:color="auto"/>
      </w:divBdr>
    </w:div>
    <w:div w:id="1146363165">
      <w:bodyDiv w:val="1"/>
      <w:marLeft w:val="0"/>
      <w:marRight w:val="0"/>
      <w:marTop w:val="0"/>
      <w:marBottom w:val="0"/>
      <w:divBdr>
        <w:top w:val="none" w:sz="0" w:space="0" w:color="auto"/>
        <w:left w:val="none" w:sz="0" w:space="0" w:color="auto"/>
        <w:bottom w:val="none" w:sz="0" w:space="0" w:color="auto"/>
        <w:right w:val="none" w:sz="0" w:space="0" w:color="auto"/>
      </w:divBdr>
    </w:div>
    <w:div w:id="1148133904">
      <w:bodyDiv w:val="1"/>
      <w:marLeft w:val="0"/>
      <w:marRight w:val="0"/>
      <w:marTop w:val="0"/>
      <w:marBottom w:val="0"/>
      <w:divBdr>
        <w:top w:val="none" w:sz="0" w:space="0" w:color="auto"/>
        <w:left w:val="none" w:sz="0" w:space="0" w:color="auto"/>
        <w:bottom w:val="none" w:sz="0" w:space="0" w:color="auto"/>
        <w:right w:val="none" w:sz="0" w:space="0" w:color="auto"/>
      </w:divBdr>
    </w:div>
    <w:div w:id="1226183942">
      <w:bodyDiv w:val="1"/>
      <w:marLeft w:val="0"/>
      <w:marRight w:val="0"/>
      <w:marTop w:val="0"/>
      <w:marBottom w:val="0"/>
      <w:divBdr>
        <w:top w:val="none" w:sz="0" w:space="0" w:color="auto"/>
        <w:left w:val="none" w:sz="0" w:space="0" w:color="auto"/>
        <w:bottom w:val="none" w:sz="0" w:space="0" w:color="auto"/>
        <w:right w:val="none" w:sz="0" w:space="0" w:color="auto"/>
      </w:divBdr>
    </w:div>
    <w:div w:id="1250654306">
      <w:bodyDiv w:val="1"/>
      <w:marLeft w:val="0"/>
      <w:marRight w:val="0"/>
      <w:marTop w:val="0"/>
      <w:marBottom w:val="0"/>
      <w:divBdr>
        <w:top w:val="none" w:sz="0" w:space="0" w:color="auto"/>
        <w:left w:val="none" w:sz="0" w:space="0" w:color="auto"/>
        <w:bottom w:val="none" w:sz="0" w:space="0" w:color="auto"/>
        <w:right w:val="none" w:sz="0" w:space="0" w:color="auto"/>
      </w:divBdr>
    </w:div>
    <w:div w:id="1329559294">
      <w:bodyDiv w:val="1"/>
      <w:marLeft w:val="0"/>
      <w:marRight w:val="0"/>
      <w:marTop w:val="0"/>
      <w:marBottom w:val="0"/>
      <w:divBdr>
        <w:top w:val="none" w:sz="0" w:space="0" w:color="auto"/>
        <w:left w:val="none" w:sz="0" w:space="0" w:color="auto"/>
        <w:bottom w:val="none" w:sz="0" w:space="0" w:color="auto"/>
        <w:right w:val="none" w:sz="0" w:space="0" w:color="auto"/>
      </w:divBdr>
    </w:div>
    <w:div w:id="1415126889">
      <w:bodyDiv w:val="1"/>
      <w:marLeft w:val="0"/>
      <w:marRight w:val="0"/>
      <w:marTop w:val="0"/>
      <w:marBottom w:val="0"/>
      <w:divBdr>
        <w:top w:val="none" w:sz="0" w:space="0" w:color="auto"/>
        <w:left w:val="none" w:sz="0" w:space="0" w:color="auto"/>
        <w:bottom w:val="none" w:sz="0" w:space="0" w:color="auto"/>
        <w:right w:val="none" w:sz="0" w:space="0" w:color="auto"/>
      </w:divBdr>
    </w:div>
    <w:div w:id="1426539147">
      <w:bodyDiv w:val="1"/>
      <w:marLeft w:val="0"/>
      <w:marRight w:val="0"/>
      <w:marTop w:val="0"/>
      <w:marBottom w:val="0"/>
      <w:divBdr>
        <w:top w:val="none" w:sz="0" w:space="0" w:color="auto"/>
        <w:left w:val="none" w:sz="0" w:space="0" w:color="auto"/>
        <w:bottom w:val="none" w:sz="0" w:space="0" w:color="auto"/>
        <w:right w:val="none" w:sz="0" w:space="0" w:color="auto"/>
      </w:divBdr>
    </w:div>
    <w:div w:id="1432125295">
      <w:bodyDiv w:val="1"/>
      <w:marLeft w:val="0"/>
      <w:marRight w:val="0"/>
      <w:marTop w:val="0"/>
      <w:marBottom w:val="0"/>
      <w:divBdr>
        <w:top w:val="none" w:sz="0" w:space="0" w:color="auto"/>
        <w:left w:val="none" w:sz="0" w:space="0" w:color="auto"/>
        <w:bottom w:val="none" w:sz="0" w:space="0" w:color="auto"/>
        <w:right w:val="none" w:sz="0" w:space="0" w:color="auto"/>
      </w:divBdr>
    </w:div>
    <w:div w:id="1467117754">
      <w:bodyDiv w:val="1"/>
      <w:marLeft w:val="0"/>
      <w:marRight w:val="0"/>
      <w:marTop w:val="0"/>
      <w:marBottom w:val="0"/>
      <w:divBdr>
        <w:top w:val="none" w:sz="0" w:space="0" w:color="auto"/>
        <w:left w:val="none" w:sz="0" w:space="0" w:color="auto"/>
        <w:bottom w:val="none" w:sz="0" w:space="0" w:color="auto"/>
        <w:right w:val="none" w:sz="0" w:space="0" w:color="auto"/>
      </w:divBdr>
    </w:div>
    <w:div w:id="1563980380">
      <w:bodyDiv w:val="1"/>
      <w:marLeft w:val="0"/>
      <w:marRight w:val="0"/>
      <w:marTop w:val="0"/>
      <w:marBottom w:val="0"/>
      <w:divBdr>
        <w:top w:val="none" w:sz="0" w:space="0" w:color="auto"/>
        <w:left w:val="none" w:sz="0" w:space="0" w:color="auto"/>
        <w:bottom w:val="none" w:sz="0" w:space="0" w:color="auto"/>
        <w:right w:val="none" w:sz="0" w:space="0" w:color="auto"/>
      </w:divBdr>
    </w:div>
    <w:div w:id="1610118941">
      <w:bodyDiv w:val="1"/>
      <w:marLeft w:val="0"/>
      <w:marRight w:val="0"/>
      <w:marTop w:val="0"/>
      <w:marBottom w:val="0"/>
      <w:divBdr>
        <w:top w:val="none" w:sz="0" w:space="0" w:color="auto"/>
        <w:left w:val="none" w:sz="0" w:space="0" w:color="auto"/>
        <w:bottom w:val="none" w:sz="0" w:space="0" w:color="auto"/>
        <w:right w:val="none" w:sz="0" w:space="0" w:color="auto"/>
      </w:divBdr>
    </w:div>
    <w:div w:id="1615163979">
      <w:bodyDiv w:val="1"/>
      <w:marLeft w:val="0"/>
      <w:marRight w:val="0"/>
      <w:marTop w:val="0"/>
      <w:marBottom w:val="0"/>
      <w:divBdr>
        <w:top w:val="none" w:sz="0" w:space="0" w:color="auto"/>
        <w:left w:val="none" w:sz="0" w:space="0" w:color="auto"/>
        <w:bottom w:val="none" w:sz="0" w:space="0" w:color="auto"/>
        <w:right w:val="none" w:sz="0" w:space="0" w:color="auto"/>
      </w:divBdr>
    </w:div>
    <w:div w:id="1714109125">
      <w:bodyDiv w:val="1"/>
      <w:marLeft w:val="0"/>
      <w:marRight w:val="0"/>
      <w:marTop w:val="0"/>
      <w:marBottom w:val="0"/>
      <w:divBdr>
        <w:top w:val="none" w:sz="0" w:space="0" w:color="auto"/>
        <w:left w:val="none" w:sz="0" w:space="0" w:color="auto"/>
        <w:bottom w:val="none" w:sz="0" w:space="0" w:color="auto"/>
        <w:right w:val="none" w:sz="0" w:space="0" w:color="auto"/>
      </w:divBdr>
    </w:div>
    <w:div w:id="1751349700">
      <w:bodyDiv w:val="1"/>
      <w:marLeft w:val="0"/>
      <w:marRight w:val="0"/>
      <w:marTop w:val="0"/>
      <w:marBottom w:val="0"/>
      <w:divBdr>
        <w:top w:val="none" w:sz="0" w:space="0" w:color="auto"/>
        <w:left w:val="none" w:sz="0" w:space="0" w:color="auto"/>
        <w:bottom w:val="none" w:sz="0" w:space="0" w:color="auto"/>
        <w:right w:val="none" w:sz="0" w:space="0" w:color="auto"/>
      </w:divBdr>
    </w:div>
    <w:div w:id="1799059332">
      <w:bodyDiv w:val="1"/>
      <w:marLeft w:val="0"/>
      <w:marRight w:val="0"/>
      <w:marTop w:val="0"/>
      <w:marBottom w:val="0"/>
      <w:divBdr>
        <w:top w:val="none" w:sz="0" w:space="0" w:color="auto"/>
        <w:left w:val="none" w:sz="0" w:space="0" w:color="auto"/>
        <w:bottom w:val="none" w:sz="0" w:space="0" w:color="auto"/>
        <w:right w:val="none" w:sz="0" w:space="0" w:color="auto"/>
      </w:divBdr>
    </w:div>
    <w:div w:id="2020504650">
      <w:bodyDiv w:val="1"/>
      <w:marLeft w:val="0"/>
      <w:marRight w:val="0"/>
      <w:marTop w:val="0"/>
      <w:marBottom w:val="0"/>
      <w:divBdr>
        <w:top w:val="none" w:sz="0" w:space="0" w:color="auto"/>
        <w:left w:val="none" w:sz="0" w:space="0" w:color="auto"/>
        <w:bottom w:val="none" w:sz="0" w:space="0" w:color="auto"/>
        <w:right w:val="none" w:sz="0" w:space="0" w:color="auto"/>
      </w:divBdr>
    </w:div>
    <w:div w:id="2087338532">
      <w:bodyDiv w:val="1"/>
      <w:marLeft w:val="0"/>
      <w:marRight w:val="0"/>
      <w:marTop w:val="0"/>
      <w:marBottom w:val="0"/>
      <w:divBdr>
        <w:top w:val="none" w:sz="0" w:space="0" w:color="auto"/>
        <w:left w:val="none" w:sz="0" w:space="0" w:color="auto"/>
        <w:bottom w:val="none" w:sz="0" w:space="0" w:color="auto"/>
        <w:right w:val="none" w:sz="0" w:space="0" w:color="auto"/>
      </w:divBdr>
    </w:div>
    <w:div w:id="21428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95D5-C612-4540-B010-929E9D5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11072</Words>
  <Characters>69760</Characters>
  <Application>Microsoft Office Word</Application>
  <DocSecurity>0</DocSecurity>
  <Lines>581</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Holscher</dc:creator>
  <cp:keywords/>
  <dc:description/>
  <cp:lastModifiedBy>Jan Holscher</cp:lastModifiedBy>
  <cp:revision>3</cp:revision>
  <cp:lastPrinted>2024-11-06T10:19:00Z</cp:lastPrinted>
  <dcterms:created xsi:type="dcterms:W3CDTF">2024-11-06T10:09:00Z</dcterms:created>
  <dcterms:modified xsi:type="dcterms:W3CDTF">2024-11-13T11:27:00Z</dcterms:modified>
</cp:coreProperties>
</file>